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1" w:type="dxa"/>
        <w:tblInd w:w="-851" w:type="dxa"/>
        <w:tblCellMar>
          <w:left w:w="0" w:type="dxa"/>
          <w:right w:w="0" w:type="dxa"/>
        </w:tblCellMar>
        <w:tblLook w:val="04A0"/>
      </w:tblPr>
      <w:tblGrid>
        <w:gridCol w:w="10301"/>
      </w:tblGrid>
      <w:tr w:rsidR="00C21CB6" w:rsidRPr="00327C34" w:rsidTr="00B4333E">
        <w:tc>
          <w:tcPr>
            <w:tcW w:w="10301" w:type="dxa"/>
            <w:hideMark/>
          </w:tcPr>
          <w:p w:rsidR="00C21CB6" w:rsidRPr="00B4333E" w:rsidRDefault="00327C34" w:rsidP="00B43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33E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C21CB6" w:rsidRPr="00B433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амандық – </w:t>
            </w:r>
            <w:proofErr w:type="spellStart"/>
            <w:r w:rsidR="00C21CB6" w:rsidRPr="00B4333E">
              <w:rPr>
                <w:rFonts w:ascii="Times New Roman" w:hAnsi="Times New Roman" w:cs="Times New Roman"/>
                <w:b/>
                <w:sz w:val="28"/>
                <w:szCs w:val="28"/>
              </w:rPr>
              <w:t>жеті</w:t>
            </w:r>
            <w:proofErr w:type="gramStart"/>
            <w:r w:rsidR="00C21CB6" w:rsidRPr="00B4333E"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proofErr w:type="gramEnd"/>
            <w:r w:rsidR="00C21CB6" w:rsidRPr="00B4333E">
              <w:rPr>
                <w:rFonts w:ascii="Times New Roman" w:hAnsi="Times New Roman" w:cs="Times New Roman"/>
                <w:b/>
                <w:sz w:val="28"/>
                <w:szCs w:val="28"/>
              </w:rPr>
              <w:t>ік</w:t>
            </w:r>
            <w:proofErr w:type="spellEnd"/>
            <w:r w:rsidR="00C21CB6" w:rsidRPr="00B433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21CB6" w:rsidRPr="00B4333E">
              <w:rPr>
                <w:rFonts w:ascii="Times New Roman" w:hAnsi="Times New Roman" w:cs="Times New Roman"/>
                <w:b/>
                <w:sz w:val="28"/>
                <w:szCs w:val="28"/>
              </w:rPr>
              <w:t>мерейі</w:t>
            </w:r>
            <w:proofErr w:type="spellEnd"/>
            <w:r w:rsidRPr="00B433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21CB6" w:rsidRPr="00B433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(психологиялық </w:t>
            </w:r>
            <w:proofErr w:type="spellStart"/>
            <w:r w:rsidR="00C21CB6" w:rsidRPr="00B4333E">
              <w:rPr>
                <w:rFonts w:ascii="Times New Roman" w:hAnsi="Times New Roman" w:cs="Times New Roman"/>
                <w:b/>
                <w:sz w:val="28"/>
                <w:szCs w:val="28"/>
              </w:rPr>
              <w:t>ойын</w:t>
            </w:r>
            <w:proofErr w:type="spellEnd"/>
            <w:r w:rsidR="00C21CB6" w:rsidRPr="00B4333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C21CB6" w:rsidRPr="00327C34" w:rsidRDefault="00C21CB6" w:rsidP="00327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C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27C34" w:rsidRPr="00327C34">
              <w:rPr>
                <w:rFonts w:ascii="Times New Roman" w:hAnsi="Times New Roman" w:cs="Times New Roman"/>
                <w:sz w:val="28"/>
                <w:szCs w:val="28"/>
              </w:rPr>
              <w:t>едагог-п</w:t>
            </w:r>
            <w:r w:rsidRPr="00327C34">
              <w:rPr>
                <w:rFonts w:ascii="Times New Roman" w:hAnsi="Times New Roman" w:cs="Times New Roman"/>
                <w:sz w:val="28"/>
                <w:szCs w:val="28"/>
              </w:rPr>
              <w:t xml:space="preserve">сихолог: </w:t>
            </w:r>
            <w:proofErr w:type="spellStart"/>
            <w:r w:rsidR="00327C34" w:rsidRPr="00327C34">
              <w:rPr>
                <w:rFonts w:ascii="Times New Roman" w:hAnsi="Times New Roman" w:cs="Times New Roman"/>
                <w:sz w:val="28"/>
                <w:szCs w:val="28"/>
              </w:rPr>
              <w:t>З.М.Вахитова</w:t>
            </w:r>
            <w:proofErr w:type="spellEnd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7C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95F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7, </w:t>
            </w:r>
            <w:r w:rsidRPr="00327C34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</w:p>
          <w:p w:rsidR="00C21CB6" w:rsidRPr="00327C34" w:rsidRDefault="00C21CB6" w:rsidP="00327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C34">
              <w:rPr>
                <w:rFonts w:ascii="Times New Roman" w:hAnsi="Times New Roman" w:cs="Times New Roman"/>
                <w:sz w:val="28"/>
                <w:szCs w:val="28"/>
              </w:rPr>
              <w:t>Мақсаты:</w:t>
            </w:r>
          </w:p>
          <w:p w:rsidR="00C21CB6" w:rsidRPr="00327C34" w:rsidRDefault="00C21CB6" w:rsidP="00327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C34">
              <w:rPr>
                <w:rFonts w:ascii="Times New Roman" w:hAnsi="Times New Roman" w:cs="Times New Roman"/>
                <w:sz w:val="28"/>
                <w:szCs w:val="28"/>
              </w:rPr>
              <w:t xml:space="preserve">Мамандықтар </w:t>
            </w:r>
            <w:proofErr w:type="spellStart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>жайлы</w:t>
            </w:r>
            <w:proofErr w:type="spellEnd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>імдерін</w:t>
            </w:r>
            <w:proofErr w:type="spellEnd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 xml:space="preserve"> толықтыру </w:t>
            </w:r>
            <w:r w:rsidRPr="00327C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Мамандықта бағдарлана </w:t>
            </w:r>
            <w:proofErr w:type="spellStart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>білуді</w:t>
            </w:r>
            <w:proofErr w:type="spellEnd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327C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Мамандықты таңдауда </w:t>
            </w:r>
            <w:proofErr w:type="spellStart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>жауапкершілік</w:t>
            </w:r>
            <w:proofErr w:type="spellEnd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>сезімін</w:t>
            </w:r>
            <w:proofErr w:type="spellEnd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 xml:space="preserve"> тәрбиелеу.</w:t>
            </w:r>
          </w:p>
          <w:p w:rsidR="00C21CB6" w:rsidRPr="00327C34" w:rsidRDefault="00C21CB6" w:rsidP="00327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C34">
              <w:rPr>
                <w:rFonts w:ascii="Times New Roman" w:hAnsi="Times New Roman" w:cs="Times New Roman"/>
                <w:sz w:val="28"/>
                <w:szCs w:val="28"/>
              </w:rPr>
              <w:t xml:space="preserve">Өткізу </w:t>
            </w:r>
            <w:proofErr w:type="spellStart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>барысы</w:t>
            </w:r>
            <w:proofErr w:type="spellEnd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21CB6" w:rsidRPr="00327C34" w:rsidRDefault="00C21CB6" w:rsidP="00327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>Сыныптар</w:t>
            </w:r>
            <w:proofErr w:type="spellEnd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 xml:space="preserve"> 2 топқа бөлінеді. Әрбі</w:t>
            </w:r>
            <w:proofErr w:type="gramStart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>сыныптан</w:t>
            </w:r>
            <w:proofErr w:type="spellEnd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 xml:space="preserve"> 5 оқушы қатысады. Топтың </w:t>
            </w:r>
            <w:proofErr w:type="spellStart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>атын</w:t>
            </w:r>
            <w:proofErr w:type="spellEnd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 xml:space="preserve"> құрады. Әді</w:t>
            </w:r>
            <w:proofErr w:type="gramStart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gramEnd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 xml:space="preserve">қазылар </w:t>
            </w:r>
            <w:proofErr w:type="spellStart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>сайланады</w:t>
            </w:r>
            <w:proofErr w:type="spellEnd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 xml:space="preserve">. Әрбір дұрыс </w:t>
            </w:r>
            <w:proofErr w:type="spellStart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>жауап</w:t>
            </w:r>
            <w:proofErr w:type="spellEnd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 xml:space="preserve"> үшін </w:t>
            </w:r>
            <w:proofErr w:type="spellStart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>белгіленген</w:t>
            </w:r>
            <w:proofErr w:type="spellEnd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 xml:space="preserve"> ұпай </w:t>
            </w:r>
            <w:proofErr w:type="spellStart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>беріледі</w:t>
            </w:r>
            <w:proofErr w:type="spellEnd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 xml:space="preserve">. Ең көп ұпай жинаған топ жеңімпаз </w:t>
            </w:r>
            <w:proofErr w:type="spellStart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>атанады</w:t>
            </w:r>
            <w:proofErr w:type="spellEnd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1CB6" w:rsidRPr="00327C34" w:rsidRDefault="00C21CB6" w:rsidP="00327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C34">
              <w:rPr>
                <w:rFonts w:ascii="Times New Roman" w:hAnsi="Times New Roman" w:cs="Times New Roman"/>
                <w:sz w:val="28"/>
                <w:szCs w:val="28"/>
              </w:rPr>
              <w:t xml:space="preserve">— Сәлеметсіздер </w:t>
            </w:r>
            <w:proofErr w:type="spellStart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proofErr w:type="spellEnd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>, құрметті ұстаздар, оқушылар! Бү</w:t>
            </w:r>
            <w:proofErr w:type="gramStart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 xml:space="preserve">ін </w:t>
            </w:r>
            <w:proofErr w:type="spellStart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>біз</w:t>
            </w:r>
            <w:proofErr w:type="spellEnd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>сіздермен</w:t>
            </w:r>
            <w:proofErr w:type="spellEnd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 xml:space="preserve"> мамандықтар әлеміне </w:t>
            </w:r>
            <w:proofErr w:type="spellStart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>саяхат</w:t>
            </w:r>
            <w:proofErr w:type="spellEnd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>жасаймыз</w:t>
            </w:r>
            <w:proofErr w:type="spellEnd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>Ойынымыз</w:t>
            </w:r>
            <w:proofErr w:type="spellEnd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>раундтан</w:t>
            </w:r>
            <w:proofErr w:type="spellEnd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 xml:space="preserve"> тұрады. «</w:t>
            </w:r>
            <w:proofErr w:type="spellStart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>Ойшылдар</w:t>
            </w:r>
            <w:proofErr w:type="spellEnd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>интеллектуалды</w:t>
            </w:r>
            <w:proofErr w:type="spellEnd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>ойынына</w:t>
            </w:r>
            <w:proofErr w:type="spellEnd"/>
            <w:r w:rsidRPr="00327C34">
              <w:rPr>
                <w:rFonts w:ascii="Times New Roman" w:hAnsi="Times New Roman" w:cs="Times New Roman"/>
                <w:sz w:val="28"/>
                <w:szCs w:val="28"/>
              </w:rPr>
              <w:t xml:space="preserve"> қош келдіңіздер!</w:t>
            </w:r>
          </w:p>
          <w:p w:rsidR="00C21CB6" w:rsidRPr="00327C34" w:rsidRDefault="00C21CB6" w:rsidP="00327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C34">
              <w:rPr>
                <w:rFonts w:ascii="Times New Roman" w:hAnsi="Times New Roman" w:cs="Times New Roman"/>
                <w:sz w:val="28"/>
                <w:szCs w:val="28"/>
              </w:rPr>
              <w:t>1 раунд</w:t>
            </w:r>
          </w:p>
          <w:p w:rsidR="00C21CB6" w:rsidRPr="00327C34" w:rsidRDefault="00C21CB6" w:rsidP="00327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r w:rsidRPr="00327C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33900" cy="3400425"/>
            <wp:effectExtent l="19050" t="0" r="0" b="0"/>
            <wp:docPr id="2" name="Рисунок 1" descr="http://surak.szh.kz/?qa=blob&amp;qa_blobid=17559069750233704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rak.szh.kz/?qa=blob&amp;qa_blobid=1755906975023370475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33E" w:rsidRDefault="00B4333E" w:rsidP="00327C3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4333E" w:rsidRDefault="00B4333E" w:rsidP="00327C3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7C34">
        <w:rPr>
          <w:rFonts w:ascii="Times New Roman" w:hAnsi="Times New Roman" w:cs="Times New Roman"/>
          <w:sz w:val="28"/>
          <w:szCs w:val="28"/>
        </w:rPr>
        <w:lastRenderedPageBreak/>
        <w:t>Тапсырмалар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>: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r w:rsidRPr="00327C34">
        <w:rPr>
          <w:rFonts w:ascii="Times New Roman" w:hAnsi="Times New Roman" w:cs="Times New Roman"/>
          <w:sz w:val="28"/>
          <w:szCs w:val="28"/>
        </w:rPr>
        <w:t>Адам-табиғат 100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r w:rsidRPr="00327C34">
        <w:rPr>
          <w:rFonts w:ascii="Times New Roman" w:hAnsi="Times New Roman" w:cs="Times New Roman"/>
          <w:sz w:val="28"/>
          <w:szCs w:val="28"/>
        </w:rPr>
        <w:t>«Адам  – 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табиғат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» бағытының еңбек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объектілері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жануарлар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, өсімдіктер,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бедері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ауа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, су, </w:t>
      </w:r>
      <w:proofErr w:type="gramStart"/>
      <w:r w:rsidRPr="00327C34">
        <w:rPr>
          <w:rFonts w:ascii="Times New Roman" w:hAnsi="Times New Roman" w:cs="Times New Roman"/>
          <w:sz w:val="28"/>
          <w:szCs w:val="28"/>
        </w:rPr>
        <w:t>т.б</w:t>
      </w:r>
      <w:proofErr w:type="gramEnd"/>
      <w:r w:rsidRPr="00327C34">
        <w:rPr>
          <w:rFonts w:ascii="Times New Roman" w:hAnsi="Times New Roman" w:cs="Times New Roman"/>
          <w:sz w:val="28"/>
          <w:szCs w:val="28"/>
        </w:rPr>
        <w:t>.)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r w:rsidRPr="00327C34">
        <w:rPr>
          <w:rFonts w:ascii="Times New Roman" w:hAnsi="Times New Roman" w:cs="Times New Roman"/>
          <w:sz w:val="28"/>
          <w:szCs w:val="28"/>
        </w:rPr>
        <w:t>Адам-табиғат 300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7C34">
        <w:rPr>
          <w:rFonts w:ascii="Times New Roman" w:hAnsi="Times New Roman" w:cs="Times New Roman"/>
          <w:sz w:val="28"/>
          <w:szCs w:val="28"/>
        </w:rPr>
        <w:t>Ті</w:t>
      </w:r>
      <w:proofErr w:type="gramStart"/>
      <w:r w:rsidRPr="00327C3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27C3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организмдерді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және олардың қоршаған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ортамен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өзара</w:t>
      </w:r>
      <w:r w:rsidR="004748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27C34">
        <w:rPr>
          <w:rFonts w:ascii="Times New Roman" w:hAnsi="Times New Roman" w:cs="Times New Roman"/>
          <w:sz w:val="28"/>
          <w:szCs w:val="28"/>
        </w:rPr>
        <w:t xml:space="preserve">әрекеттестігін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зерттейді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. Бұл бағыттың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мамандары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тірі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организмдер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толықтыру мақсатында ғылыми –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жұмыстарын жүргізеді.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r w:rsidRPr="00327C34">
        <w:rPr>
          <w:rFonts w:ascii="Times New Roman" w:hAnsi="Times New Roman" w:cs="Times New Roman"/>
          <w:sz w:val="28"/>
          <w:szCs w:val="28"/>
        </w:rPr>
        <w:t xml:space="preserve">Басқалары бұл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қолданабалы мақсатта қолданады: жаңа дәр</w:t>
      </w:r>
      <w:proofErr w:type="gramStart"/>
      <w:r w:rsidRPr="00327C34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327C34">
        <w:rPr>
          <w:rFonts w:ascii="Times New Roman" w:hAnsi="Times New Roman" w:cs="Times New Roman"/>
          <w:sz w:val="28"/>
          <w:szCs w:val="28"/>
        </w:rPr>
        <w:t xml:space="preserve">дәрмектер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егінді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көтеру, қоршаған орта жағдайын жақсарту үшін. (агроном)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r w:rsidRPr="00327C34">
        <w:rPr>
          <w:rFonts w:ascii="Times New Roman" w:hAnsi="Times New Roman" w:cs="Times New Roman"/>
          <w:sz w:val="28"/>
          <w:szCs w:val="28"/>
        </w:rPr>
        <w:t>Адам-табиғат 500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r w:rsidRPr="00327C34">
        <w:rPr>
          <w:rFonts w:ascii="Times New Roman" w:hAnsi="Times New Roman" w:cs="Times New Roman"/>
          <w:sz w:val="28"/>
          <w:szCs w:val="28"/>
        </w:rPr>
        <w:t xml:space="preserve">Үй, спорттық және лабораториялық </w:t>
      </w:r>
      <w:proofErr w:type="gramStart"/>
      <w:r w:rsidRPr="00327C34">
        <w:rPr>
          <w:rFonts w:ascii="Times New Roman" w:hAnsi="Times New Roman" w:cs="Times New Roman"/>
          <w:sz w:val="28"/>
          <w:szCs w:val="28"/>
        </w:rPr>
        <w:t>жануарлар</w:t>
      </w:r>
      <w:proofErr w:type="gramEnd"/>
      <w:r w:rsidRPr="00327C34">
        <w:rPr>
          <w:rFonts w:ascii="Times New Roman" w:hAnsi="Times New Roman" w:cs="Times New Roman"/>
          <w:sz w:val="28"/>
          <w:szCs w:val="28"/>
        </w:rPr>
        <w:t xml:space="preserve">ға қомқор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қатар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адамдарды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жануарлардың жұқпалы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ауруларынан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қорғайды.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медициналық мәселелерді, сыртқы жарақаттарды анықтайды, операция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рецептілер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27C34">
        <w:rPr>
          <w:rFonts w:ascii="Times New Roman" w:hAnsi="Times New Roman" w:cs="Times New Roman"/>
          <w:sz w:val="28"/>
          <w:szCs w:val="28"/>
        </w:rPr>
        <w:t>жанауарлар</w:t>
      </w:r>
      <w:proofErr w:type="gramEnd"/>
      <w:r w:rsidRPr="00327C34">
        <w:rPr>
          <w:rFonts w:ascii="Times New Roman" w:hAnsi="Times New Roman" w:cs="Times New Roman"/>
          <w:sz w:val="28"/>
          <w:szCs w:val="28"/>
        </w:rPr>
        <w:t xml:space="preserve">ға түрлі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аурулардан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егу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. Жануарлардың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иесіне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7C3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27C34">
        <w:rPr>
          <w:rFonts w:ascii="Times New Roman" w:hAnsi="Times New Roman" w:cs="Times New Roman"/>
          <w:sz w:val="28"/>
          <w:szCs w:val="28"/>
        </w:rPr>
        <w:t xml:space="preserve">үту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кеңестер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>. (ветеринар)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r w:rsidRPr="00327C34">
        <w:rPr>
          <w:rFonts w:ascii="Times New Roman" w:hAnsi="Times New Roman" w:cs="Times New Roman"/>
          <w:sz w:val="28"/>
          <w:szCs w:val="28"/>
        </w:rPr>
        <w:t>Адам-техника 100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ұзақ және күрделі полиграфиялық үрді</w:t>
      </w:r>
      <w:proofErr w:type="gramStart"/>
      <w:r w:rsidRPr="00327C34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327C34">
        <w:rPr>
          <w:rFonts w:ascii="Times New Roman" w:hAnsi="Times New Roman" w:cs="Times New Roman"/>
          <w:sz w:val="28"/>
          <w:szCs w:val="28"/>
        </w:rPr>
        <w:t xml:space="preserve">і аяқтайды.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басылған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беттерді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соңғы өнімге, яғни кітапқа, журналға, </w:t>
      </w:r>
      <w:proofErr w:type="gramStart"/>
      <w:r w:rsidRPr="00327C34">
        <w:rPr>
          <w:rFonts w:ascii="Times New Roman" w:hAnsi="Times New Roman" w:cs="Times New Roman"/>
          <w:sz w:val="28"/>
          <w:szCs w:val="28"/>
        </w:rPr>
        <w:t>каталог</w:t>
      </w:r>
      <w:proofErr w:type="gramEnd"/>
      <w:r w:rsidRPr="00327C34">
        <w:rPr>
          <w:rFonts w:ascii="Times New Roman" w:hAnsi="Times New Roman" w:cs="Times New Roman"/>
          <w:sz w:val="28"/>
          <w:szCs w:val="28"/>
        </w:rPr>
        <w:t xml:space="preserve">қа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айналдырады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27C34">
        <w:rPr>
          <w:rFonts w:ascii="Times New Roman" w:hAnsi="Times New Roman" w:cs="Times New Roman"/>
          <w:sz w:val="28"/>
          <w:szCs w:val="28"/>
        </w:rPr>
        <w:t xml:space="preserve">Мұндай мамандық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мамандары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фабрикаларында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типографияларда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және көбейту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аппараттары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мекемелерде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жұмыс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істейді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>.(редактор)</w:t>
      </w:r>
      <w:proofErr w:type="gramEnd"/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r w:rsidRPr="00327C34">
        <w:rPr>
          <w:rFonts w:ascii="Times New Roman" w:hAnsi="Times New Roman" w:cs="Times New Roman"/>
          <w:sz w:val="28"/>
          <w:szCs w:val="28"/>
        </w:rPr>
        <w:t>Адам-техника 300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r w:rsidRPr="00327C34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327C3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27C34">
        <w:rPr>
          <w:rFonts w:ascii="Times New Roman" w:hAnsi="Times New Roman" w:cs="Times New Roman"/>
          <w:sz w:val="28"/>
          <w:szCs w:val="28"/>
        </w:rPr>
        <w:t xml:space="preserve"> мамандық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адамы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механикалық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шеберханаларда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, жөндеу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цехтарында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, техникалық қызмет көрсету және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жедел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жөндеу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станцияларында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еңбек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автокөліктердің техникалық жағдайын бақылайды, ақауларды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жойып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>, жөндеу жұмыстарын жүргізеді.</w:t>
      </w:r>
      <w:r w:rsidR="004748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27C34">
        <w:rPr>
          <w:rFonts w:ascii="Times New Roman" w:hAnsi="Times New Roman" w:cs="Times New Roman"/>
          <w:sz w:val="28"/>
          <w:szCs w:val="28"/>
        </w:rPr>
        <w:t>(автомеханик)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r w:rsidRPr="00327C34">
        <w:rPr>
          <w:rFonts w:ascii="Times New Roman" w:hAnsi="Times New Roman" w:cs="Times New Roman"/>
          <w:sz w:val="28"/>
          <w:szCs w:val="28"/>
        </w:rPr>
        <w:t>Адам-техника 500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Нан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өндіру кәсіпорындарында жұмыс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істейді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құралдарды қолдану арқылы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нан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нан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өнімдерін </w:t>
      </w:r>
      <w:proofErr w:type="spellStart"/>
      <w:proofErr w:type="gramStart"/>
      <w:r w:rsidRPr="00327C3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27C34">
        <w:rPr>
          <w:rFonts w:ascii="Times New Roman" w:hAnsi="Times New Roman" w:cs="Times New Roman"/>
          <w:sz w:val="28"/>
          <w:szCs w:val="28"/>
        </w:rPr>
        <w:t>ісіреді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қамыр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және қамыр бөлу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машиналармен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жұмыс жүргізеді, қамыр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илейді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, қамырдың, өнімнің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дайын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болуын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анықтайды. (технолог)</w:t>
      </w:r>
    </w:p>
    <w:p w:rsidR="004748E1" w:rsidRDefault="004748E1" w:rsidP="00327C3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7C34">
        <w:rPr>
          <w:rFonts w:ascii="Times New Roman" w:hAnsi="Times New Roman" w:cs="Times New Roman"/>
          <w:sz w:val="28"/>
          <w:szCs w:val="28"/>
        </w:rPr>
        <w:lastRenderedPageBreak/>
        <w:t>Адам-адам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100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r w:rsidRPr="00327C34">
        <w:rPr>
          <w:rFonts w:ascii="Times New Roman" w:hAnsi="Times New Roman" w:cs="Times New Roman"/>
          <w:sz w:val="28"/>
          <w:szCs w:val="28"/>
        </w:rPr>
        <w:t xml:space="preserve">Оның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міндеті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– азаматтардың және ұйымдардың </w:t>
      </w:r>
      <w:proofErr w:type="gramStart"/>
      <w:r w:rsidRPr="00327C34">
        <w:rPr>
          <w:rFonts w:ascii="Times New Roman" w:hAnsi="Times New Roman" w:cs="Times New Roman"/>
          <w:sz w:val="28"/>
          <w:szCs w:val="28"/>
        </w:rPr>
        <w:t>заңды</w:t>
      </w:r>
      <w:proofErr w:type="gramEnd"/>
      <w:r w:rsidRPr="00327C34">
        <w:rPr>
          <w:rFonts w:ascii="Times New Roman" w:hAnsi="Times New Roman" w:cs="Times New Roman"/>
          <w:sz w:val="28"/>
          <w:szCs w:val="28"/>
        </w:rPr>
        <w:t xml:space="preserve"> қызығушылықтары мен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еркіндіктерін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, құқықтарын қорғауды жүзеге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. Ең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алдымен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– құқық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білгірі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27C34">
        <w:rPr>
          <w:rFonts w:ascii="Times New Roman" w:hAnsi="Times New Roman" w:cs="Times New Roman"/>
          <w:sz w:val="28"/>
          <w:szCs w:val="28"/>
        </w:rPr>
        <w:t>Адам</w:t>
      </w:r>
      <w:proofErr w:type="gramEnd"/>
      <w:r w:rsidRPr="00327C34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жағдайда заңгердің кәсіби кеңесі қажет болғанда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осы маманға жүгінеді.(заңгер)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Адам-адам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300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міндеті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– жасөспі</w:t>
      </w:r>
      <w:proofErr w:type="gramStart"/>
      <w:r w:rsidRPr="00327C3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27C34">
        <w:rPr>
          <w:rFonts w:ascii="Times New Roman" w:hAnsi="Times New Roman" w:cs="Times New Roman"/>
          <w:sz w:val="28"/>
          <w:szCs w:val="28"/>
        </w:rPr>
        <w:t xml:space="preserve">імдердің бақылаусыз қалуын және құқық бұзушылығын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, оларға қосымша әсер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>. Жұмысының мағынасы – жасөспі</w:t>
      </w:r>
      <w:proofErr w:type="gramStart"/>
      <w:r w:rsidRPr="00327C3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27C34">
        <w:rPr>
          <w:rFonts w:ascii="Times New Roman" w:hAnsi="Times New Roman" w:cs="Times New Roman"/>
          <w:sz w:val="28"/>
          <w:szCs w:val="28"/>
        </w:rPr>
        <w:t xml:space="preserve">імдерді өз уақытында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жаман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қылықтардан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, қоғам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өз жүріс-тұрысына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жаупкершілігін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>. (инспектор)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Адам-адам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500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r w:rsidRPr="00327C34">
        <w:rPr>
          <w:rFonts w:ascii="Times New Roman" w:hAnsi="Times New Roman" w:cs="Times New Roman"/>
          <w:sz w:val="28"/>
          <w:szCs w:val="28"/>
        </w:rPr>
        <w:t>Жаттықтырушылар і</w:t>
      </w:r>
      <w:proofErr w:type="gramStart"/>
      <w:r w:rsidRPr="00327C34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327C34">
        <w:rPr>
          <w:rFonts w:ascii="Times New Roman" w:hAnsi="Times New Roman" w:cs="Times New Roman"/>
          <w:sz w:val="28"/>
          <w:szCs w:val="28"/>
        </w:rPr>
        <w:t xml:space="preserve">әрекеті түрлерінің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ерекшелігі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, жасөспірімдер және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ересектер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спорты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бөледі.Бірінші деңгей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адамдары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спорт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мектептері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секцияларда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жұмыс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істейді.Екінші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деңгей –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республикалы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, қалалық құрама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командалары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үшін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спортсмендерді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дайындаумен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айналысады.Үшінші деңгей –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чемпиондар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рекордсмендер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, яғни жоғары санаттағы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спортсмендермен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жұмыс</w:t>
      </w:r>
      <w:proofErr w:type="gramStart"/>
      <w:r w:rsidRPr="00327C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48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27C3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27C34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327C34">
        <w:rPr>
          <w:rFonts w:ascii="Times New Roman" w:hAnsi="Times New Roman" w:cs="Times New Roman"/>
          <w:sz w:val="28"/>
          <w:szCs w:val="28"/>
        </w:rPr>
        <w:t>аттықтырушы)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Адам-белгілеу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жүйесі 100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r w:rsidRPr="00327C34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327C3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27C34">
        <w:rPr>
          <w:rFonts w:ascii="Times New Roman" w:hAnsi="Times New Roman" w:cs="Times New Roman"/>
          <w:sz w:val="28"/>
          <w:szCs w:val="28"/>
        </w:rPr>
        <w:t xml:space="preserve"> маманның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міндеті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оған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артылатын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жауапкершілікке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қоңырауларға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, қажетттілігінше анықтамалық ақпарат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, басшыға қажетті мәліметтерді қабылдап, өз уақытында ақпаратты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жеткізеді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>, келіссөздерді ұйымдастырады</w:t>
      </w:r>
      <w:proofErr w:type="gramStart"/>
      <w:r w:rsidRPr="00327C34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327C34">
        <w:rPr>
          <w:rFonts w:ascii="Times New Roman" w:hAnsi="Times New Roman" w:cs="Times New Roman"/>
          <w:sz w:val="28"/>
          <w:szCs w:val="28"/>
        </w:rPr>
        <w:t xml:space="preserve">тырысқа дайындық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әкімшілік жұмысты атқарады және т.б.</w:t>
      </w:r>
      <w:r w:rsidR="004748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27C3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хатшы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>)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Адам-белгілеу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жүйесі 300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қоғамның экономикалық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дамуын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мақсатында мәліметтер жинағын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жасайды</w:t>
      </w:r>
      <w:proofErr w:type="gramStart"/>
      <w:r w:rsidRPr="00327C3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327C34">
        <w:rPr>
          <w:rFonts w:ascii="Times New Roman" w:hAnsi="Times New Roman" w:cs="Times New Roman"/>
          <w:sz w:val="28"/>
          <w:szCs w:val="28"/>
        </w:rPr>
        <w:t>лар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қолдану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саласына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экономикалық жоспарлаудың түрлі әдістері мен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процедураларын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>.</w:t>
      </w:r>
      <w:r w:rsidR="004748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27C34">
        <w:rPr>
          <w:rFonts w:ascii="Times New Roman" w:hAnsi="Times New Roman" w:cs="Times New Roman"/>
          <w:sz w:val="28"/>
          <w:szCs w:val="28"/>
        </w:rPr>
        <w:t>(экономист)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Адам-белгілеу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жүйесі 500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r w:rsidRPr="00327C34">
        <w:rPr>
          <w:rFonts w:ascii="Times New Roman" w:hAnsi="Times New Roman" w:cs="Times New Roman"/>
          <w:sz w:val="28"/>
          <w:szCs w:val="28"/>
        </w:rPr>
        <w:t xml:space="preserve">Адам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кез-келген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ұ</w:t>
      </w:r>
      <w:proofErr w:type="gramStart"/>
      <w:r w:rsidRPr="00327C34">
        <w:rPr>
          <w:rFonts w:ascii="Times New Roman" w:hAnsi="Times New Roman" w:cs="Times New Roman"/>
          <w:sz w:val="28"/>
          <w:szCs w:val="28"/>
        </w:rPr>
        <w:t>йым</w:t>
      </w:r>
      <w:proofErr w:type="gramEnd"/>
      <w:r w:rsidRPr="00327C34">
        <w:rPr>
          <w:rFonts w:ascii="Times New Roman" w:hAnsi="Times New Roman" w:cs="Times New Roman"/>
          <w:sz w:val="28"/>
          <w:szCs w:val="28"/>
        </w:rPr>
        <w:t xml:space="preserve">ға жүгінгенде құжаттар қажет. Ал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кейбі</w:t>
      </w:r>
      <w:proofErr w:type="gramStart"/>
      <w:r w:rsidRPr="00327C3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27C34">
        <w:rPr>
          <w:rFonts w:ascii="Times New Roman" w:hAnsi="Times New Roman" w:cs="Times New Roman"/>
          <w:sz w:val="28"/>
          <w:szCs w:val="28"/>
        </w:rPr>
        <w:t xml:space="preserve"> мәселелерді барлық қажетті құжаттары болғанымен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өзі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шеше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алмайды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Мысалы</w:t>
      </w:r>
      <w:proofErr w:type="gramStart"/>
      <w:r w:rsidRPr="00327C34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327C3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басқа адамға пәтерді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ауыстыру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өз жалақыңызды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құқығын бергіңіз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отбасылық құндылықты мұражайға сыйлағыңыз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келсе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. Мұндай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актілер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заңды күшке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болу үшін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заңды түрде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бекітілуі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тиіс.Құжаттарды заңды түрде </w:t>
      </w:r>
      <w:proofErr w:type="gramStart"/>
      <w:r w:rsidRPr="00327C3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27C34">
        <w:rPr>
          <w:rFonts w:ascii="Times New Roman" w:hAnsi="Times New Roman" w:cs="Times New Roman"/>
          <w:sz w:val="28"/>
          <w:szCs w:val="28"/>
        </w:rPr>
        <w:t xml:space="preserve">әсімдеумен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айналысады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>? (нотариус)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r w:rsidRPr="00327C34">
        <w:rPr>
          <w:rFonts w:ascii="Times New Roman" w:hAnsi="Times New Roman" w:cs="Times New Roman"/>
          <w:sz w:val="28"/>
          <w:szCs w:val="28"/>
        </w:rPr>
        <w:lastRenderedPageBreak/>
        <w:t xml:space="preserve">Адам-көркем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бейне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100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r w:rsidRPr="00327C34">
        <w:rPr>
          <w:rFonts w:ascii="Times New Roman" w:hAnsi="Times New Roman" w:cs="Times New Roman"/>
          <w:sz w:val="28"/>
          <w:szCs w:val="28"/>
        </w:rPr>
        <w:t xml:space="preserve">Оңың шығармашылығының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объектісі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-– үй бөлмесінен қаланың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орналасу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жүйесіне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түрлі масштабтағы кеңі</w:t>
      </w:r>
      <w:proofErr w:type="gramStart"/>
      <w:r w:rsidRPr="00327C34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327C34">
        <w:rPr>
          <w:rFonts w:ascii="Times New Roman" w:hAnsi="Times New Roman" w:cs="Times New Roman"/>
          <w:sz w:val="28"/>
          <w:szCs w:val="28"/>
        </w:rPr>
        <w:t xml:space="preserve">іктер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. Іс-әрекеттің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түрі –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жобалау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Жобалау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сыртқы тү</w:t>
      </w:r>
      <w:proofErr w:type="gramStart"/>
      <w:r w:rsidRPr="00327C3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27C34">
        <w:rPr>
          <w:rFonts w:ascii="Times New Roman" w:hAnsi="Times New Roman" w:cs="Times New Roman"/>
          <w:sz w:val="28"/>
          <w:szCs w:val="28"/>
        </w:rPr>
        <w:t xml:space="preserve">ін, көлемді – кеңістіктік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пішіні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бейнесін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ғана қамтып қоймайды,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, функционалдық жағдай,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конструктивті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сапа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сұрақтарға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шешеді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>.(архитектор)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r w:rsidRPr="00327C34">
        <w:rPr>
          <w:rFonts w:ascii="Times New Roman" w:hAnsi="Times New Roman" w:cs="Times New Roman"/>
          <w:sz w:val="28"/>
          <w:szCs w:val="28"/>
        </w:rPr>
        <w:t xml:space="preserve">Адам-көркем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бейне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300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Журналдар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кітаптар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газеттерге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басып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шығару үшін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адамдарды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gramStart"/>
      <w:r w:rsidRPr="00327C3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27C34">
        <w:rPr>
          <w:rFonts w:ascii="Times New Roman" w:hAnsi="Times New Roman" w:cs="Times New Roman"/>
          <w:sz w:val="28"/>
          <w:szCs w:val="28"/>
        </w:rPr>
        <w:t xml:space="preserve">қиғалар жағдайын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суретке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түсіреді.</w:t>
      </w:r>
      <w:r w:rsidR="004748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49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27C34">
        <w:rPr>
          <w:rFonts w:ascii="Times New Roman" w:hAnsi="Times New Roman" w:cs="Times New Roman"/>
          <w:sz w:val="28"/>
          <w:szCs w:val="28"/>
        </w:rPr>
        <w:t>(фотограф)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r w:rsidRPr="00327C34">
        <w:rPr>
          <w:rFonts w:ascii="Times New Roman" w:hAnsi="Times New Roman" w:cs="Times New Roman"/>
          <w:sz w:val="28"/>
          <w:szCs w:val="28"/>
        </w:rPr>
        <w:t xml:space="preserve">Адам-көркем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бейне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500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r w:rsidRPr="00327C34">
        <w:rPr>
          <w:rFonts w:ascii="Times New Roman" w:hAnsi="Times New Roman" w:cs="Times New Roman"/>
          <w:sz w:val="28"/>
          <w:szCs w:val="28"/>
        </w:rPr>
        <w:t>Үш өлшемді кеңі</w:t>
      </w:r>
      <w:proofErr w:type="gramStart"/>
      <w:r w:rsidRPr="00327C34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327C34">
        <w:rPr>
          <w:rFonts w:ascii="Times New Roman" w:hAnsi="Times New Roman" w:cs="Times New Roman"/>
          <w:sz w:val="28"/>
          <w:szCs w:val="28"/>
        </w:rPr>
        <w:t xml:space="preserve">іктегі жұмысты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жобалайды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. Әр түрлі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пішінді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құяды, жапсырады.Әр түрлі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қолданады: саз,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шыны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сымдар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, гипс, пластик, металл.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ағаштан және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тастан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пішіндер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қияды</w:t>
      </w:r>
      <w:proofErr w:type="gramStart"/>
      <w:r w:rsidRPr="00327C3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27C34">
        <w:rPr>
          <w:rFonts w:ascii="Times New Roman" w:hAnsi="Times New Roman" w:cs="Times New Roman"/>
          <w:sz w:val="28"/>
          <w:szCs w:val="28"/>
        </w:rPr>
        <w:t xml:space="preserve">ейде әр түрлі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материалдар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қоспасын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>.</w:t>
      </w:r>
      <w:r w:rsidR="009049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27C34">
        <w:rPr>
          <w:rFonts w:ascii="Times New Roman" w:hAnsi="Times New Roman" w:cs="Times New Roman"/>
          <w:sz w:val="28"/>
          <w:szCs w:val="28"/>
        </w:rPr>
        <w:t>(скульптор)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r w:rsidRPr="00327C34">
        <w:rPr>
          <w:rFonts w:ascii="Times New Roman" w:hAnsi="Times New Roman" w:cs="Times New Roman"/>
          <w:sz w:val="28"/>
          <w:szCs w:val="28"/>
        </w:rPr>
        <w:t>2 раунд</w:t>
      </w:r>
    </w:p>
    <w:p w:rsidR="00F9084D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r w:rsidRPr="00327C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43450" cy="3552825"/>
            <wp:effectExtent l="19050" t="0" r="0" b="0"/>
            <wp:docPr id="13" name="Рисунок 13" descr="http://surak.szh.kz/?qa=blob&amp;qa_blobid=14596839307609845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urak.szh.kz/?qa=blob&amp;qa_blobid=1459683930760984563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r w:rsidRPr="00327C34">
        <w:rPr>
          <w:rFonts w:ascii="Times New Roman" w:hAnsi="Times New Roman" w:cs="Times New Roman"/>
          <w:sz w:val="28"/>
          <w:szCs w:val="28"/>
        </w:rPr>
        <w:t>Еңбек құралы 300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r w:rsidRPr="00327C34">
        <w:rPr>
          <w:rFonts w:ascii="Times New Roman" w:hAnsi="Times New Roman" w:cs="Times New Roman"/>
          <w:sz w:val="28"/>
          <w:szCs w:val="28"/>
        </w:rPr>
        <w:t xml:space="preserve">Өзі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кірден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арылмас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>,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7C34">
        <w:rPr>
          <w:rFonts w:ascii="Times New Roman" w:hAnsi="Times New Roman" w:cs="Times New Roman"/>
          <w:sz w:val="28"/>
          <w:szCs w:val="28"/>
        </w:rPr>
        <w:t>Ізінен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327C3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табылмас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>. (сыпырғыш)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r w:rsidRPr="00327C34">
        <w:rPr>
          <w:rFonts w:ascii="Times New Roman" w:hAnsi="Times New Roman" w:cs="Times New Roman"/>
          <w:sz w:val="28"/>
          <w:szCs w:val="28"/>
        </w:rPr>
        <w:t>Еңбек құралы 500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r w:rsidRPr="00327C34">
        <w:rPr>
          <w:rFonts w:ascii="Times New Roman" w:hAnsi="Times New Roman" w:cs="Times New Roman"/>
          <w:sz w:val="28"/>
          <w:szCs w:val="28"/>
        </w:rPr>
        <w:lastRenderedPageBreak/>
        <w:t xml:space="preserve">Ағаш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мойын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шойын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бас,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r w:rsidRPr="00327C34">
        <w:rPr>
          <w:rFonts w:ascii="Times New Roman" w:hAnsi="Times New Roman" w:cs="Times New Roman"/>
          <w:sz w:val="28"/>
          <w:szCs w:val="28"/>
        </w:rPr>
        <w:t xml:space="preserve">Осы мықты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мойымас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>.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r w:rsidRPr="00327C34">
        <w:rPr>
          <w:rFonts w:ascii="Times New Roman" w:hAnsi="Times New Roman" w:cs="Times New Roman"/>
          <w:sz w:val="28"/>
          <w:szCs w:val="28"/>
        </w:rPr>
        <w:t>Мықтап тұрып ұрады,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r w:rsidRPr="00327C34">
        <w:rPr>
          <w:rFonts w:ascii="Times New Roman" w:hAnsi="Times New Roman" w:cs="Times New Roman"/>
          <w:sz w:val="28"/>
          <w:szCs w:val="28"/>
        </w:rPr>
        <w:t xml:space="preserve">Мықты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жерге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тығады. (балға)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r w:rsidRPr="00327C34">
        <w:rPr>
          <w:rFonts w:ascii="Times New Roman" w:hAnsi="Times New Roman" w:cs="Times New Roman"/>
          <w:sz w:val="28"/>
          <w:szCs w:val="28"/>
        </w:rPr>
        <w:t>Еңбек құралы 1000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r w:rsidRPr="00327C34">
        <w:rPr>
          <w:rFonts w:ascii="Times New Roman" w:hAnsi="Times New Roman" w:cs="Times New Roman"/>
          <w:sz w:val="28"/>
          <w:szCs w:val="28"/>
        </w:rPr>
        <w:t xml:space="preserve">Қос таяқ,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Бастары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дөңгелек.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r w:rsidRPr="00327C34">
        <w:rPr>
          <w:rFonts w:ascii="Times New Roman" w:hAnsi="Times New Roman" w:cs="Times New Roman"/>
          <w:sz w:val="28"/>
          <w:szCs w:val="28"/>
        </w:rPr>
        <w:t>Тұтасты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Кеседі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бөлек-бөлек</w:t>
      </w:r>
      <w:proofErr w:type="gramStart"/>
      <w:r w:rsidRPr="00327C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7C34">
        <w:rPr>
          <w:rFonts w:ascii="Times New Roman" w:hAnsi="Times New Roman" w:cs="Times New Roman"/>
          <w:sz w:val="28"/>
          <w:szCs w:val="28"/>
        </w:rPr>
        <w:t xml:space="preserve"> (қ</w:t>
      </w:r>
      <w:proofErr w:type="gramStart"/>
      <w:r w:rsidRPr="00327C3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27C34">
        <w:rPr>
          <w:rFonts w:ascii="Times New Roman" w:hAnsi="Times New Roman" w:cs="Times New Roman"/>
          <w:sz w:val="28"/>
          <w:szCs w:val="28"/>
        </w:rPr>
        <w:t>йшы)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7C34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327C34">
        <w:rPr>
          <w:rFonts w:ascii="Times New Roman" w:hAnsi="Times New Roman" w:cs="Times New Roman"/>
          <w:sz w:val="28"/>
          <w:szCs w:val="28"/>
        </w:rPr>
        <w:t>ңа мамандықтар 300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Жылжымалы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мүлік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сатылымы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маман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фирмада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жұмыс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істейді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бөлігі, құрылыс, тұ</w:t>
      </w:r>
      <w:proofErr w:type="gramStart"/>
      <w:r w:rsidRPr="00327C3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27C34">
        <w:rPr>
          <w:rFonts w:ascii="Times New Roman" w:hAnsi="Times New Roman" w:cs="Times New Roman"/>
          <w:sz w:val="28"/>
          <w:szCs w:val="28"/>
        </w:rPr>
        <w:t>ғын үймен келіссөздер жүргізеді. (риэлтор)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7C34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327C34">
        <w:rPr>
          <w:rFonts w:ascii="Times New Roman" w:hAnsi="Times New Roman" w:cs="Times New Roman"/>
          <w:sz w:val="28"/>
          <w:szCs w:val="28"/>
        </w:rPr>
        <w:t>ңа мамандықтар 500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r w:rsidRPr="00327C34">
        <w:rPr>
          <w:rFonts w:ascii="Times New Roman" w:hAnsi="Times New Roman" w:cs="Times New Roman"/>
          <w:sz w:val="28"/>
          <w:szCs w:val="28"/>
        </w:rPr>
        <w:t xml:space="preserve">Адам, </w:t>
      </w:r>
      <w:proofErr w:type="gramStart"/>
      <w:r w:rsidRPr="00327C3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27C34">
        <w:rPr>
          <w:rFonts w:ascii="Times New Roman" w:hAnsi="Times New Roman" w:cs="Times New Roman"/>
          <w:sz w:val="28"/>
          <w:szCs w:val="28"/>
        </w:rPr>
        <w:t xml:space="preserve">өбінесе фирма жұмыскерлер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байланысы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арқылы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тауарды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сатады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>. (торговый представитель)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7C34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327C34">
        <w:rPr>
          <w:rFonts w:ascii="Times New Roman" w:hAnsi="Times New Roman" w:cs="Times New Roman"/>
          <w:sz w:val="28"/>
          <w:szCs w:val="28"/>
        </w:rPr>
        <w:t>ңа мамандықтар 1000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r w:rsidRPr="00327C34">
        <w:rPr>
          <w:rFonts w:ascii="Times New Roman" w:hAnsi="Times New Roman" w:cs="Times New Roman"/>
          <w:sz w:val="28"/>
          <w:szCs w:val="28"/>
        </w:rPr>
        <w:t xml:space="preserve">Фирманың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тұлғаның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имиджін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тудыратын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маман</w:t>
      </w:r>
      <w:proofErr w:type="gramStart"/>
      <w:r w:rsidRPr="00327C34">
        <w:rPr>
          <w:rFonts w:ascii="Times New Roman" w:hAnsi="Times New Roman" w:cs="Times New Roman"/>
          <w:sz w:val="28"/>
          <w:szCs w:val="28"/>
        </w:rPr>
        <w:t>;с</w:t>
      </w:r>
      <w:proofErr w:type="gramEnd"/>
      <w:r w:rsidRPr="00327C34">
        <w:rPr>
          <w:rFonts w:ascii="Times New Roman" w:hAnsi="Times New Roman" w:cs="Times New Roman"/>
          <w:sz w:val="28"/>
          <w:szCs w:val="28"/>
        </w:rPr>
        <w:t>айлау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және жарнамалық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компанияларда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жұмыс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істейді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; ұйымның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корпоративті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мәдениетінің көтерілуіне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салысады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: көркемдік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креативті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>. (имиджмейкер)</w:t>
      </w:r>
    </w:p>
    <w:p w:rsidR="00C21CB6" w:rsidRDefault="00C21CB6" w:rsidP="00327C3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27C34">
        <w:rPr>
          <w:rFonts w:ascii="Times New Roman" w:hAnsi="Times New Roman" w:cs="Times New Roman"/>
          <w:sz w:val="28"/>
          <w:szCs w:val="28"/>
        </w:rPr>
        <w:t>Ұмытылған мамандықтар 300</w:t>
      </w:r>
    </w:p>
    <w:p w:rsidR="009E3B3B" w:rsidRPr="009E3B3B" w:rsidRDefault="009E3B3B" w:rsidP="009E3B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3B3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</w:t>
      </w:r>
      <w:r w:rsidRPr="009E3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 </w:t>
      </w:r>
      <w:proofErr w:type="spellStart"/>
      <w:r w:rsidRPr="009E3B3B">
        <w:rPr>
          <w:rFonts w:ascii="Times New Roman" w:hAnsi="Times New Roman" w:cs="Times New Roman"/>
          <w:sz w:val="28"/>
          <w:szCs w:val="28"/>
          <w:shd w:val="clear" w:color="auto" w:fill="FFFFFF"/>
        </w:rPr>
        <w:t>сау</w:t>
      </w:r>
      <w:proofErr w:type="spellEnd"/>
      <w:r w:rsidRPr="009E3B3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</w:t>
      </w:r>
      <w:r w:rsidRPr="009E3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мен </w:t>
      </w:r>
      <w:proofErr w:type="spellStart"/>
      <w:r w:rsidRPr="009E3B3B">
        <w:rPr>
          <w:rFonts w:ascii="Times New Roman" w:hAnsi="Times New Roman" w:cs="Times New Roman"/>
          <w:sz w:val="28"/>
          <w:szCs w:val="28"/>
          <w:shd w:val="clear" w:color="auto" w:fill="FFFFFF"/>
        </w:rPr>
        <w:t>айналысатын</w:t>
      </w:r>
      <w:proofErr w:type="spellEnd"/>
      <w:r w:rsidRPr="009E3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жұмыскер.</w:t>
      </w:r>
      <w:r w:rsidRPr="009E3B3B">
        <w:rPr>
          <w:rFonts w:ascii="Times New Roman" w:hAnsi="Times New Roman" w:cs="Times New Roman"/>
          <w:sz w:val="28"/>
          <w:szCs w:val="28"/>
        </w:rPr>
        <w:t xml:space="preserve"> </w:t>
      </w:r>
      <w:r w:rsidRPr="009E3B3B">
        <w:rPr>
          <w:rFonts w:ascii="Times New Roman" w:hAnsi="Times New Roman" w:cs="Times New Roman"/>
          <w:sz w:val="28"/>
          <w:szCs w:val="28"/>
          <w:lang w:val="kk-KZ"/>
        </w:rPr>
        <w:t>(сауыншы)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r w:rsidRPr="00327C34">
        <w:rPr>
          <w:rFonts w:ascii="Times New Roman" w:hAnsi="Times New Roman" w:cs="Times New Roman"/>
          <w:sz w:val="28"/>
          <w:szCs w:val="28"/>
        </w:rPr>
        <w:t>Ұмытылған мамандықтар 500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халықты </w:t>
      </w:r>
      <w:proofErr w:type="gramStart"/>
      <w:r w:rsidRPr="00327C34">
        <w:rPr>
          <w:rFonts w:ascii="Times New Roman" w:hAnsi="Times New Roman" w:cs="Times New Roman"/>
          <w:sz w:val="28"/>
          <w:szCs w:val="28"/>
        </w:rPr>
        <w:t>жалпы</w:t>
      </w:r>
      <w:proofErr w:type="gramEnd"/>
      <w:r w:rsidRPr="00327C34">
        <w:rPr>
          <w:rFonts w:ascii="Times New Roman" w:hAnsi="Times New Roman" w:cs="Times New Roman"/>
          <w:sz w:val="28"/>
          <w:szCs w:val="28"/>
        </w:rPr>
        <w:t xml:space="preserve">ға маңызды оқиғалар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жайында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ақпараттандырды.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түрлі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хабарландыруларды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27C34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327C34">
        <w:rPr>
          <w:rFonts w:ascii="Times New Roman" w:hAnsi="Times New Roman" w:cs="Times New Roman"/>
          <w:sz w:val="28"/>
          <w:szCs w:val="28"/>
        </w:rPr>
        <w:t xml:space="preserve">ңа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қаулы, бұйрықтарды және т.б. айқайлап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айтатын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жаршы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r w:rsidRPr="00327C34">
        <w:rPr>
          <w:rFonts w:ascii="Times New Roman" w:hAnsi="Times New Roman" w:cs="Times New Roman"/>
          <w:sz w:val="28"/>
          <w:szCs w:val="28"/>
        </w:rPr>
        <w:t>Ұмытылған мамандықтар 1000</w:t>
      </w:r>
    </w:p>
    <w:p w:rsidR="009E3B3B" w:rsidRPr="00327C34" w:rsidRDefault="009E3B3B" w:rsidP="009E3B3B">
      <w:pPr>
        <w:rPr>
          <w:rFonts w:ascii="Times New Roman" w:hAnsi="Times New Roman" w:cs="Times New Roman"/>
          <w:sz w:val="28"/>
          <w:szCs w:val="28"/>
        </w:rPr>
      </w:pPr>
      <w:r w:rsidRPr="009E3B3B">
        <w:rPr>
          <w:rFonts w:ascii="Times New Roman" w:hAnsi="Times New Roman" w:cs="Times New Roman"/>
          <w:sz w:val="28"/>
          <w:szCs w:val="28"/>
          <w:lang w:val="kk-KZ"/>
        </w:rPr>
        <w:t xml:space="preserve">Бұл мамандықтың атауы әуенді қорапшамен байланысты. Аспаптың атауы 17 ғасырдағы ең әйгілі «Прекрасная Картина» әнінен шыққан. </w:t>
      </w:r>
      <w:r w:rsidRPr="00327C34">
        <w:rPr>
          <w:rFonts w:ascii="Times New Roman" w:hAnsi="Times New Roman" w:cs="Times New Roman"/>
          <w:sz w:val="28"/>
          <w:szCs w:val="28"/>
        </w:rPr>
        <w:t>(шарманщик)</w:t>
      </w:r>
    </w:p>
    <w:p w:rsidR="009E3B3B" w:rsidRDefault="009E3B3B" w:rsidP="00327C3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21CB6" w:rsidRPr="00895F0F" w:rsidRDefault="00C21CB6" w:rsidP="00327C3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95F0F">
        <w:rPr>
          <w:rFonts w:ascii="Times New Roman" w:hAnsi="Times New Roman" w:cs="Times New Roman"/>
          <w:sz w:val="28"/>
          <w:szCs w:val="28"/>
          <w:lang w:val="kk-KZ"/>
        </w:rPr>
        <w:lastRenderedPageBreak/>
        <w:t>Өз салаларында табысқа жеткендер 300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r w:rsidRPr="00895F0F">
        <w:rPr>
          <w:rFonts w:ascii="Times New Roman" w:hAnsi="Times New Roman" w:cs="Times New Roman"/>
          <w:sz w:val="28"/>
          <w:szCs w:val="28"/>
          <w:lang w:val="kk-KZ"/>
        </w:rPr>
        <w:t>Шын есімі - Габриэль, Коко лақап аты арқылы бәрі білетін, атақты француз модельері, бірнеше миллион тұрмыс иегері. 1913 жылы өз саудасын ашып, өзіндік киім үлгілерін жасайды , үлкен ұмтылыспен сән әлеміне енеді. Ол өз клиенттеріне керемет өзгерістер ұсынды: қысқа шаш үлгісі және өзінің атақты «қара кішкентай көйлегін»,</w:t>
      </w:r>
      <w:r w:rsidR="004656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5F0F">
        <w:rPr>
          <w:rFonts w:ascii="Times New Roman" w:hAnsi="Times New Roman" w:cs="Times New Roman"/>
          <w:sz w:val="28"/>
          <w:szCs w:val="28"/>
          <w:lang w:val="kk-KZ"/>
        </w:rPr>
        <w:t>естен кетпес хош иісті әтірлері бүгінгі күнге дейін сапалы болып табылады.</w:t>
      </w:r>
      <w:r w:rsidR="0046561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327C34">
        <w:rPr>
          <w:rFonts w:ascii="Times New Roman" w:hAnsi="Times New Roman" w:cs="Times New Roman"/>
          <w:sz w:val="28"/>
          <w:szCs w:val="28"/>
        </w:rPr>
        <w:t xml:space="preserve">(Коко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Шанель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>)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r w:rsidRPr="00327C34">
        <w:rPr>
          <w:rFonts w:ascii="Times New Roman" w:hAnsi="Times New Roman" w:cs="Times New Roman"/>
          <w:sz w:val="28"/>
          <w:szCs w:val="28"/>
        </w:rPr>
        <w:t xml:space="preserve">Өз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салаларында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7C34">
        <w:rPr>
          <w:rFonts w:ascii="Times New Roman" w:hAnsi="Times New Roman" w:cs="Times New Roman"/>
          <w:sz w:val="28"/>
          <w:szCs w:val="28"/>
        </w:rPr>
        <w:t>табыс</w:t>
      </w:r>
      <w:proofErr w:type="gramEnd"/>
      <w:r w:rsidRPr="00327C34">
        <w:rPr>
          <w:rFonts w:ascii="Times New Roman" w:hAnsi="Times New Roman" w:cs="Times New Roman"/>
          <w:sz w:val="28"/>
          <w:szCs w:val="28"/>
        </w:rPr>
        <w:t xml:space="preserve">қа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жеткендер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500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r w:rsidRPr="00327C34">
        <w:rPr>
          <w:rFonts w:ascii="Times New Roman" w:hAnsi="Times New Roman" w:cs="Times New Roman"/>
          <w:sz w:val="28"/>
          <w:szCs w:val="28"/>
        </w:rPr>
        <w:t xml:space="preserve">Толық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есімі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– Уильям Генри Гейтс III «Майкрософт» корпорациясының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негізін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қалаушы,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компьютерлік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техниканың әлемдік </w:t>
      </w:r>
      <w:proofErr w:type="gramStart"/>
      <w:r w:rsidRPr="00327C3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27C34">
        <w:rPr>
          <w:rFonts w:ascii="Times New Roman" w:hAnsi="Times New Roman" w:cs="Times New Roman"/>
          <w:sz w:val="28"/>
          <w:szCs w:val="28"/>
        </w:rPr>
        <w:t xml:space="preserve">өшбасшысы.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Іскер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әлеміндегі ең бай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, ең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миллиардер әлемдік тарихқа еңген. Соған 25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жаста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жетті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>.(Бил Гейтс)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r w:rsidRPr="00327C34">
        <w:rPr>
          <w:rFonts w:ascii="Times New Roman" w:hAnsi="Times New Roman" w:cs="Times New Roman"/>
          <w:sz w:val="28"/>
          <w:szCs w:val="28"/>
        </w:rPr>
        <w:t xml:space="preserve">Өз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салаларында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7C34">
        <w:rPr>
          <w:rFonts w:ascii="Times New Roman" w:hAnsi="Times New Roman" w:cs="Times New Roman"/>
          <w:sz w:val="28"/>
          <w:szCs w:val="28"/>
        </w:rPr>
        <w:t>табыс</w:t>
      </w:r>
      <w:proofErr w:type="gramEnd"/>
      <w:r w:rsidRPr="00327C34">
        <w:rPr>
          <w:rFonts w:ascii="Times New Roman" w:hAnsi="Times New Roman" w:cs="Times New Roman"/>
          <w:sz w:val="28"/>
          <w:szCs w:val="28"/>
        </w:rPr>
        <w:t xml:space="preserve">қа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жеткендер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1000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r w:rsidRPr="00327C34">
        <w:rPr>
          <w:rFonts w:ascii="Times New Roman" w:hAnsi="Times New Roman" w:cs="Times New Roman"/>
          <w:sz w:val="28"/>
          <w:szCs w:val="28"/>
        </w:rPr>
        <w:t xml:space="preserve">Толық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Уолтер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Элайлас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– американдық режиссер, продюсер,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мультипликационды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фильмдер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ертегілер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танымал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. Оның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студиясы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ары қарай жұмысын жалғастыру үшін оған жаңа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кейіпкерді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ойлап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табу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еді</w:t>
      </w:r>
      <w:proofErr w:type="spellEnd"/>
      <w:proofErr w:type="gramStart"/>
      <w:r w:rsidRPr="00327C3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Осылайша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атақты тышқан Микки Маус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туды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>.(Уолт Дисней)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Анаграммалар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300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7C34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327C34">
        <w:rPr>
          <w:rFonts w:ascii="Times New Roman" w:hAnsi="Times New Roman" w:cs="Times New Roman"/>
          <w:sz w:val="28"/>
          <w:szCs w:val="28"/>
        </w:rPr>
        <w:t>ҰСЫЛЫРЫҚ (құрылысшы)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Анаграммалар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500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7C3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27C34">
        <w:rPr>
          <w:rFonts w:ascii="Times New Roman" w:hAnsi="Times New Roman" w:cs="Times New Roman"/>
          <w:sz w:val="28"/>
          <w:szCs w:val="28"/>
        </w:rPr>
        <w:t>ӘГІРДЕ(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дәрігер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>)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Анаграммалар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1000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r w:rsidRPr="00327C34">
        <w:rPr>
          <w:rFonts w:ascii="Times New Roman" w:hAnsi="Times New Roman" w:cs="Times New Roman"/>
          <w:sz w:val="28"/>
          <w:szCs w:val="28"/>
        </w:rPr>
        <w:t>Н</w:t>
      </w:r>
      <w:r w:rsidR="00B4333E">
        <w:rPr>
          <w:rFonts w:ascii="Times New Roman" w:hAnsi="Times New Roman" w:cs="Times New Roman"/>
          <w:sz w:val="28"/>
          <w:szCs w:val="28"/>
          <w:lang w:val="kk-KZ"/>
        </w:rPr>
        <w:t>ЙИДРЕА</w:t>
      </w:r>
      <w:proofErr w:type="gramStart"/>
      <w:r w:rsidR="00B4333E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327C3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27C34">
        <w:rPr>
          <w:rFonts w:ascii="Times New Roman" w:hAnsi="Times New Roman" w:cs="Times New Roman"/>
          <w:sz w:val="28"/>
          <w:szCs w:val="28"/>
        </w:rPr>
        <w:t>дизайнер)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  <w:r w:rsidRPr="00327C34">
        <w:rPr>
          <w:rFonts w:ascii="Times New Roman" w:hAnsi="Times New Roman" w:cs="Times New Roman"/>
          <w:sz w:val="28"/>
          <w:szCs w:val="28"/>
        </w:rPr>
        <w:t>Қорытынды. Ең кө</w:t>
      </w:r>
      <w:proofErr w:type="gramStart"/>
      <w:r w:rsidRPr="00327C3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27C34">
        <w:rPr>
          <w:rFonts w:ascii="Times New Roman" w:hAnsi="Times New Roman" w:cs="Times New Roman"/>
          <w:sz w:val="28"/>
          <w:szCs w:val="28"/>
        </w:rPr>
        <w:t xml:space="preserve"> ұпай жинаған топ жеңімпаз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атанады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Топтар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34">
        <w:rPr>
          <w:rFonts w:ascii="Times New Roman" w:hAnsi="Times New Roman" w:cs="Times New Roman"/>
          <w:sz w:val="28"/>
          <w:szCs w:val="28"/>
        </w:rPr>
        <w:t>марапатталады</w:t>
      </w:r>
      <w:proofErr w:type="spellEnd"/>
      <w:r w:rsidRPr="00327C34">
        <w:rPr>
          <w:rFonts w:ascii="Times New Roman" w:hAnsi="Times New Roman" w:cs="Times New Roman"/>
          <w:sz w:val="28"/>
          <w:szCs w:val="28"/>
        </w:rPr>
        <w:t>.</w:t>
      </w:r>
    </w:p>
    <w:p w:rsidR="00C21CB6" w:rsidRPr="00327C34" w:rsidRDefault="00C21CB6" w:rsidP="00327C34">
      <w:pPr>
        <w:rPr>
          <w:rFonts w:ascii="Times New Roman" w:hAnsi="Times New Roman" w:cs="Times New Roman"/>
          <w:sz w:val="28"/>
          <w:szCs w:val="28"/>
        </w:rPr>
      </w:pPr>
    </w:p>
    <w:sectPr w:rsidR="00C21CB6" w:rsidRPr="00327C34" w:rsidSect="00B433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CB6"/>
    <w:rsid w:val="00327C34"/>
    <w:rsid w:val="00465617"/>
    <w:rsid w:val="004748E1"/>
    <w:rsid w:val="00895F0F"/>
    <w:rsid w:val="009049B5"/>
    <w:rsid w:val="009E3B3B"/>
    <w:rsid w:val="00B4333E"/>
    <w:rsid w:val="00BC20C6"/>
    <w:rsid w:val="00C21CB6"/>
    <w:rsid w:val="00C517F2"/>
    <w:rsid w:val="00DE59EA"/>
    <w:rsid w:val="00F90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CB6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21C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21CB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qa-netvote-count-data">
    <w:name w:val="qa-netvote-count-data"/>
    <w:basedOn w:val="a0"/>
    <w:rsid w:val="00C21CB6"/>
  </w:style>
  <w:style w:type="character" w:customStyle="1" w:styleId="qa-netvote-count-pad">
    <w:name w:val="qa-netvote-count-pad"/>
    <w:basedOn w:val="a0"/>
    <w:rsid w:val="00C21CB6"/>
  </w:style>
  <w:style w:type="paragraph" w:styleId="z-1">
    <w:name w:val="HTML Bottom of Form"/>
    <w:basedOn w:val="a"/>
    <w:next w:val="a"/>
    <w:link w:val="z-2"/>
    <w:hidden/>
    <w:uiPriority w:val="99"/>
    <w:unhideWhenUsed/>
    <w:rsid w:val="00C21CB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C21CB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C2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21CB6"/>
    <w:rPr>
      <w:b/>
      <w:bCs/>
    </w:rPr>
  </w:style>
  <w:style w:type="character" w:customStyle="1" w:styleId="apple-converted-space">
    <w:name w:val="apple-converted-space"/>
    <w:basedOn w:val="a0"/>
    <w:rsid w:val="00C21C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1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4276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5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2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83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1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2016-01-28T03:41:00Z</dcterms:created>
  <dcterms:modified xsi:type="dcterms:W3CDTF">2016-02-16T10:26:00Z</dcterms:modified>
</cp:coreProperties>
</file>