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A1FDE" w:rsidRPr="006A1FDE" w:rsidTr="006A1FD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61B6" w:rsidRPr="00D7001A" w:rsidRDefault="006A1FDE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Сабақтың тақырыбы: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«Экзотермиялық және эндотермиялық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Реакциялардың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Термохимиялық теңдеулер»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 нәрсе адамның қасиеті – ыстық қайрат, нұрлы ақыл,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жүрек» (Абай).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Сабақтың мақсаты: реакцияның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оқушыларды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таныстыру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экзотермиялық және эндотермиялық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ұғым қалыптастыру, жаңа ұғым «термохимиялық теңдеу»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мағлұмат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шығаруға дағдыландыру.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Сабақтың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імділік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мақсаты: «Экзотермиялық және эндотермиялық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Реакциялардың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Термохимиялық теңдеулер.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шығару. Термохимиялық теңдеулер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химиялық реакциялардың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тақырыбы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алған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білімдерін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толықтырып, танымдық о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өрістерін кеңейту. Химия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әніне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қызығушылықты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арттыру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Сабақтың тәрбиелік мақсаты: оқушыларды ұйымшылдыққа, ізденімпаздыққа, сабақ 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інде өздерін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ұстап,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жеткізе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білуге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тәрбиелеу.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Сабақтың дамытушылық мақсаты: оқушылардың өзіндік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ізденуін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ұйымдастыру және танымдық 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әрекеттерін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жетілдіріп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тиянақтауға үйрету.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Сабақтың тү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і: жаңа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меңгерту сабағы.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Сабақтың әдісі: сұрақ-жауап, тест,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элементтері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Сабақтың көрнекілігі: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суреттер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Сабақтың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І. Ұйымдастыру кезеңі.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Оқушылармен сәлемдесу.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Амандасу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оқушыларын түгендеу.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(2 минут)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інгі сабағымызды әдеттегідей тыныштық сәтімен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бастаймыз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Тыныштық сәті.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орындалып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тұрады)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Тыныс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алуға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қою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Сіздерден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аяқ-қолыңызды айқастырмай, түзу отыруыңызды өтінемін.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қазі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тыныс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жаттығуын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жасаймыз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Тыныс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қойған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біздің ақылымыз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Ауаны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ішке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жұту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тыныштық пен қуанышты қабылдаймыз.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сырт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 шығарған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өзіміздегі мазасыздықтарды сыртқа шығарамыз.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Қане, дайындалайық,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Көзімізді жұмамыз, арқамызды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тік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ұстаймыз. Қолдарыңызды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тізеге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ою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ал, шығар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9-10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қайталау)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Рахмет,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көздеріңізді ашуға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(3-4 минут)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Оқушылар, біздің бүгінгі сабағымыз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сабақ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сабақ.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бүгін мектебіміздің ұстаздары қонаққа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Қажетті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ресурстар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мәліметтер, басқа да құралдар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ІІ. Үй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сұрау.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Үйге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берілген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сабақты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жазбаша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яғни 10 сұрақтан құралған тест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жүргіземін.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Сонымен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жауаптарын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дәптерін көршісіне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дұрыс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тексереді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Топ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бағалау парағына түртіп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Тест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жауабы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В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С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С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Е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В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С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Е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Д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(2 минут) Тест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Оттегі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табиғатта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қанша күйде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кездеседі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1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2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3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4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5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элементтің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күйінде болу құбылысы қалай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Аллотропия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Жану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Гидролиз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Сулану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Озонды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ең алғаш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1785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голландия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физигі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ботанигі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қай ғалым ашқан?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Д.И.Менделеев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Джон Пристли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Мартин Ван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Марум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Николай Коперник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Антуан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Лоран Лавуазье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Озонның химиялық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формуласы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О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 О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О3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О4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О5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Оттегінің аллотропиялық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өзгерісі қалай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В. Элемент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Молекула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Атом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Озон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«Озон» грек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аударғанда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Аңқығыш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Ұшқыш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Жанғыш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Өртенгіш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Сіңгіш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Табиғатта найзағай жарқылдаған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кейбі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органикалық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тотыққанда түзілетін оттегінің аллотропиялық түр өзгерісі қалай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Озон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Оттегі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Д.Кемпі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қосақ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Реакция теңдеуі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Атмосфераның көгілді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түске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боялуы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Фреонға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Қалдыққа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Озонға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Газдарға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Суға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Қандай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озонды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микроорганизмдерді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өлтіруде, суды және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ауаны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дезинфекциялауда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тотықтырғыш болғандықтан қағаз ағартуда қолданады?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Қалдық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Лас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Қолданылған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Таза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Озонды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зертханада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құралда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Колба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Микроскоп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Спиртшам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Озонатор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Термостат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ІІІ. Шығармашылық жұмыс, топтық жұмыс.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«Түйенің жүгін жеңілдетейік»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топқа бөлі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ойнатамыз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(2-3 минут). Түйенің жүгіндегі асықтар нөмірмен көрсетілген. Ә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асық 1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тапсырмадан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тұрады.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жүктегі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1.Оттегінің аллотропиялық тү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өзгерісі қалай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Озонның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формуласы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3.Озонды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зертханада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құралмен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«Озон» грек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аударғанда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Оттегінің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латынша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ІV. Дәйексөз.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«Үш-ақ нәрсе адамның қасиеті – ыстық қайрат, нұ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рлы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ақыл,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жүрек».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(Абай)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Оқ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ушылар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қайталатып, осы дәйексөзді қалай түсінетіндерін талқылау (1-2 минут). Осы дәйексөздің мағынасын оқушылармен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бірге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талқылап, мән-мағынасын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V.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ңа сабақ.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«Экзотермиялық және эндотермиялық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Реакциялардың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Термохимиялық теңдеулер.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шығару. Термохимиялық теңдеулер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химиялық реакциялардың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Ө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 сабақта оттегінің және озонның табиғатта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таралуы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қолдануы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болатынбыз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Сонымен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қатар, реакцияның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типтерімен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танысқанбыз. Бүгінгі жаңа сабақта экзотермиялық және эндотермиялық реакция теңдеулерімен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танысамыз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бөле жүретін реакция – экзотермиялық реакция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«Экзо» гректің «сыртқа»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сөзі. Жылудың реакция жү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іп жатқан ортадан,сыртқы қоршаған ортаға бөлініп шығатынын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білдіреді.Реакция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аяғына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үнемі қыздыруды қажет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ететін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сіңіре жүретін реакция – эндотермиялық реакция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«Эндо» гректің «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ішке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сөзі. Жылудың сырттағы қоршаған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ортадан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реакция жү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іп жатқан ортаға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берілетінін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білдіреді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Химиялық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бөлінетін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сіңірілетін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мөлшері реакцияның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мөлшері Джоуль (Дж)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килоджоуль (кДж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рқылы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белгіленіп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калориметрмен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өлшенеді.(физика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курсынан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білеміз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Реакция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бөлінетін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ілетін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Q («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әрпімен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белгілеп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реакция теңдеуін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былай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өрнектейміз.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С+О2→ СО2+Q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бөліну)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S+О2→SО2+Q(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бөліну)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N2+О2→ 2NО-Q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ілу)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2НgO→ 2Hg-Q (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сіңірілу)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Реакцияның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көрсетілген химиялық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термохимиялық теңдеулер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С+О2→ СО2+402,24 кДж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Н2О→ Н2↑+ О2↑- 572 кДж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алдымен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реакция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жылудың бөлінуі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сіңірілуі реакцияға қатысушы реагенттердің табиғатына тәуелді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ысалы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күкірт пен оттек әрекеттескенде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бөлінеді, ал азот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оттекпен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реакцияға түскенде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сіңірілді.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температураға да тәуелді.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әрекетесетін заттардың мөлшеріне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массаға тәуелді. Көмірді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ағашты неғұрлым көп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жақса,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көп бөлінгендіктен бөлме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қатты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ысиды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Химиялық реакцияның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эффектінің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шамасы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факторлар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тәуелді: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әрекетесуші заттардың табиғатына;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температураға;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3) реагенттердің мөлшеріне;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реагенттер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алынатын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өнімнің агрегаттық күйіне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Жаңа сабақтың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 минут). Презентациядағы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слайдтарды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қолдану арқылы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ңа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түсіндіру.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VІ.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ңа сабақты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Алған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білімдерін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оқушылардан «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бүгінгі тақырыпқа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құрастырылған сөзжұмбақты топқа бөліні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әр топтың оқушылары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біріге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шешуін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сұраймын (2-4 минут).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Сабақты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сөзжұмбағы.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Сұрақтары: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Химиялық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бөлінетін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сіңі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ілетін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мөлшері қалай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іну арқылы жүретін химиялық реакция: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мөлшері қандай құралмен өлшенеді?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мөлшерінің өлшем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бірлігі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Грек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аударғанда «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ішкі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мағынаны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білдіретін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Қандай ұғым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да тәуелді?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Химиялық реакцияның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эффектінің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шамасы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төменде көрсетілген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неге тәуелді?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әрекетесуші заттардың табиғатына;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температураға;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реагенттердің мөлшеріне;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реагенттер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алынатын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өнімнің агрегаттық күйіне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Термохимияның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қалаушы,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орыс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академигі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мөлшері Джоуль (Дж)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өлшем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белгіленеді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Реакцияның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көрсетілген химиялық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қалай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 Эндотермиялық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реакцияда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жү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і?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VІІ. Қорытынды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Бағалау (1-2 минут).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VІІІ. Үй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беру. «Экзотермиялық және эндотермиялық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реакциялар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Реакциялардың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Термохимиялық теңдеулер.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Есептер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шығару. Термохимиялық теңдеулер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химиялық реакциялардың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эффектісін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Оқып, түсінігін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дайындалып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ІХ.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Топпен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Атамекен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Жасыл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жайлау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түкті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кілем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кө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кілем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Көк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кілемде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көп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ойнаймын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көп күлем.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Айдарымнан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өткен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самалды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Қазағымның 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қаны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білем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Қайырмасы: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Қайда жүрсең,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атамекен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Көкейіңде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Күннің өзі қимай оны,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Ұясына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батады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</w:t>
            </w:r>
            <w:proofErr w:type="spell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(1-2 минут).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Х. Соңғы тыныштық сәті. </w:t>
            </w: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Осы алған білімдеріңізді миымызға түйі</w:t>
            </w:r>
            <w:proofErr w:type="gramStart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жүрегімізге сақтап алайық (1-2минут) .</w:t>
            </w: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B6" w:rsidRPr="00D7001A" w:rsidRDefault="00CE61B6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1FDE" w:rsidRPr="006A1FDE" w:rsidRDefault="006A1FDE" w:rsidP="006A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:rsidR="00244E60" w:rsidRDefault="00244E60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Тақырыбы Сандық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экзотермиялық жəне эндотермиялық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реакциялар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реакциялардың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термохимиялық теңдеулер.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Мақсаты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қушыларға экзотермиялық жəне эндотермиялық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реакциялар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реакциялардың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термохимиялық теңдеулер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шығару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Білімділік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Оқушылардың теориялық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қолдана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есептерді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шыаруды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үйрену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Дамытушылық Оқушылардың логикалық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қабілеттерін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Тәрбиелік Оқушыларды ұқыптылыққа,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тәрбиелеу.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Сабақтың тү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Сандық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Сабақтың әдісі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шығару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Сабақтың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</w:t>
      </w:r>
      <w:proofErr w:type="spellEnd"/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үтілетін нәтииже экзотермиялық жəне эндотермиялық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реакциялар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реакциялардың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термохимиялық теңдеулер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шығара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Қөрнекіліктер Д.И. Менделеевтің перодтық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Сабақтың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І. Ұйымдастыру кезеңі Оқушылармен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амандасып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түгендеу, сыныптың сабаққа дайындығын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ІІ. Өткен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қайталау 1. Аллотропия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Оттектің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аллотропиялық тү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өзгерісі бар?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Озонның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Озон қабатының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Жердегі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қандай маңызы бар?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Экзотермиялық теңдеу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Эндотермиялық теңдеу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Химиялық реакцияның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Термохимиялық теңдеу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ІІІ. Жаңа тақырыпты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Химиялық реакциялардың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эффектісінің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факторларға тәуелді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1. Әрекеттесуші заттардың табиғатына;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2. Температураға;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3. Реагенттердің мөлшеріне;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4.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өнімнің агрегаттық күйіне.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кг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толық жанғанда бөлінетін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мөлшері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меншікті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Ғылымда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стандартты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 қабылданған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+ 25С (298К) қысым 1 атом (101,325 кПа) тең жағдай. Химиялық реакцияның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стандарттық жағдайда химиялық реакция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моль өнім алғанда бөлінетін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сіңі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ілетін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мөлшерімен анықталады.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Жанудың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басталуы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1)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отынды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тұтану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температурасына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қыздыру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2 )оттектің үздіксіз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тұруы . Өрттен сақтану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1) қызуды отынның тұтану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температурасынан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төмендету 2 ) оттектің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келуін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тоқтату.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1-мысал: Әрекеттесуші заттардың біреуінің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Реакцияның термох</w:t>
      </w:r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имиялық теңдеуі </w:t>
      </w:r>
      <w:proofErr w:type="spellStart"/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proofErr w:type="spellEnd"/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+H2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O=Ca(OH)2+67кДж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кг кальций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әрекеттескенде қанша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бөлінетіндігін есептеңдер.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Mr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CaO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)=40+16=56,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M(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CaO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)=56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56 г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CaO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әрекеттескенде 67кДж бөлінсе,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1000 г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CaO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 б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өлінеді; Х= 1196,4 кДж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2-мысал:Массасы 4 г кү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іртті жаққанда 37,1кДж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бөлінді.Күкірт (IV)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түзілу реакциясының термохимиялық теңдеуін құрыңдар.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. 4 г кү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ірт жанғанда 37,1кДж бөлінсе,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32г_____________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кДж бөлінеді Х =297 кДж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Күкірт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жанып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кү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ірт (IV)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түзілу реакциясының термохимиялық теңдеуі: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S+O2=SO2+297кДж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ІҮ. «Үш тіл-тұғырым»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бөліну-выделение тепла-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heat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generation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Әрекеттесу-взаимодействие-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interaction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Жану-горение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combustion</w:t>
      </w:r>
      <w:proofErr w:type="spellEnd"/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үзілу-образовани</w:t>
      </w:r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е- </w:t>
      </w:r>
      <w:proofErr w:type="spellStart"/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>formation</w:t>
      </w:r>
      <w:proofErr w:type="spellEnd"/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Ү.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Оттекті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мөлшерде өнеркәсіпте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сынап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(II)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оксидінен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ауаны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сұйылту арқылы С)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сутек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пероксидінен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D) калий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хлоратынан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калий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перманганатынан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CuO+H2SO4=CuSO4+H2O В) Zn+2HCl=ZnCl2++H2 С) 2Ca+O2=2CaO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D) CaO+CO2=CaCO3 Е) NaOH+HCl=NaCl+H2O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Жану реакци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заттардың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заттардың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оттегімен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әрекеттесуі С)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оттегімен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әрекеттесу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еракциясы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оксид түзілетін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жарық пен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бөліне жүретін реакция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Сутек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оттекпен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әрекеттескенде түзілген заттың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формуласы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A) H2O </w:t>
      </w:r>
      <w:r w:rsidRPr="00475F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NH3 C) H2S D) NO E) Fe2O3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Химиялық құбылыс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оттегінің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кристалдануы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сұйық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ауадан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ректификациялық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оттек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С) сұйық оттектің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булануы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бертолле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тұзынан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оттекті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оттегінің суда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ҮІ. Сабақты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Термохимиялық теңдеулер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№18 моль алюминий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оттекте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түгелдей жанғанда 3352 кДж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бөлінеді. Реакцияның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эффектісін</w:t>
      </w:r>
      <w:proofErr w:type="spellEnd"/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№2</w:t>
      </w:r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44,8 л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сутек</w:t>
      </w:r>
      <w:proofErr w:type="spellEnd"/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(қ.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ж.)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хлормен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әрекеттескенде бөлінетін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мөлшері тап.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H2+Cl2=2HCl+184,6 кДж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№3.</w:t>
      </w:r>
      <w:r w:rsidR="00CE61B6" w:rsidRPr="0047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5,6 литр(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.ж.) метан жанғанда 401 кДж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бөлінетін жағдайда реакцияның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CH4 (г) + 2O2 (г) =CO2(г)+ 2H2O +Q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№4.16 г кү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ірт жанғанда 148,8 кДж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бөлінді. Осы реакцияның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эффектісі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тап. S+ О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=SО2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№5.Этиленнің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жану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реакциясының термохимиялық теңдеуі: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С2Н4 + 3О2 = 2СО2 + 2Н2О + 1400 кДж,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реакцияға 336 л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оттегі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кірісетін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бөлінген жылудың мөлшері тап.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ҮІІ. Қорытынды</w:t>
      </w:r>
      <w:proofErr w:type="gram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қушылар өздерінің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ойларын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ҮІІІ. Үйге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жаттығулар жинағынан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шығару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ІХ. Бағалау </w:t>
      </w:r>
      <w:proofErr w:type="spellStart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шығарған оқушыларды бағалау. </w:t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A" w:rsidRPr="00244E60" w:rsidRDefault="00D7001A" w:rsidP="0024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B" w:rsidRPr="00475FB5" w:rsidRDefault="00475FB5">
      <w:pPr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Сабақтың тақырыбы: Реакцияның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эффектісін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Сабақтың мақсаты: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>імділік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: Эндотермиялық, экзотермиялық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эффектісі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ұғымдарын түсіндіру. Термохимиялық теңдеу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мағлұмат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эффектісі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шығаруға дағдыландыру. </w:t>
      </w:r>
      <w:r w:rsidRPr="00475FB5">
        <w:rPr>
          <w:rFonts w:ascii="Times New Roman" w:hAnsi="Times New Roman" w:cs="Times New Roman"/>
          <w:sz w:val="28"/>
          <w:szCs w:val="28"/>
        </w:rPr>
        <w:br/>
        <w:t>Дамытушылық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ермохимиялық теңдеулерді құрастыру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білігін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қалыптастыру.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Термохимиялық теңдеулер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шығару дағдысын,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қабілетін,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белсенділіктерін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дамыту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әнге қызығушылығын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Тәрбиелік: ұжымшылдыққа, жылдамдыққа, ұқыптылыққа, өз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еңбектенуге, қауіпсіздік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сақ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тәрбиелеу.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біліктер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Химиялық реакция, химиялық реакцияның жүруіндегі сыртқы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белгілер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массасының сақталу заңы, химиялық теңдеулер, энергияның сақталуы және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жөніндегі ұғымдар, теңдеуді құрастыру, теңестіру,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эффектісі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шығару.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Сабақтың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Аралас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>септер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шығару. </w:t>
      </w:r>
      <w:r w:rsidRPr="00475FB5">
        <w:rPr>
          <w:rFonts w:ascii="Times New Roman" w:hAnsi="Times New Roman" w:cs="Times New Roman"/>
          <w:sz w:val="28"/>
          <w:szCs w:val="28"/>
        </w:rPr>
        <w:br/>
        <w:t>Сабақтың тү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і: Жаңа сабақты меңгерту. </w:t>
      </w:r>
      <w:r w:rsidRPr="00475FB5">
        <w:rPr>
          <w:rFonts w:ascii="Times New Roman" w:hAnsi="Times New Roman" w:cs="Times New Roman"/>
          <w:sz w:val="28"/>
          <w:szCs w:val="28"/>
        </w:rPr>
        <w:br/>
        <w:t>Қолданылатын әдіс-тәсілдер: Сын тұ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ғысынан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технологиясының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>, сұрақ –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сызбалар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Көрнекілігі: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сызбалар,деңгейлік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тақ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,слайдтар,т.б.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Сабақтың-жоспары: </w:t>
      </w:r>
      <w:r w:rsidRPr="00475FB5">
        <w:rPr>
          <w:rFonts w:ascii="Times New Roman" w:hAnsi="Times New Roman" w:cs="Times New Roman"/>
          <w:sz w:val="28"/>
          <w:szCs w:val="28"/>
        </w:rPr>
        <w:br/>
        <w:t>І. Ұйымдастыру кезеңі: /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амандасу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оқушыларды түгендеу, оқушылардың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сабаққа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./ </w:t>
      </w:r>
      <w:r w:rsidRPr="00475FB5">
        <w:rPr>
          <w:rFonts w:ascii="Times New Roman" w:hAnsi="Times New Roman" w:cs="Times New Roman"/>
          <w:sz w:val="28"/>
          <w:szCs w:val="28"/>
        </w:rPr>
        <w:br/>
        <w:t>ІІ. «Психологиялық дайындық» /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сәті/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ІІІ. Үй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«Миға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шабуыл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»/ деңгейлік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өткен тақырыптарды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түсіру сұрақтары арқылы өткен сабақтың тақырыбын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/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ІҮ.Жаңа сабақ түсіндіру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«Мағынаны тану» /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сызба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сұрақ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шығару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алыстыру/ Реакцияның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эффектісін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Термохимиялық теңдеулер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есептеулер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жүргізу.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№1. 12г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оттегінде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жанғанда қанша мөлшерде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бөлінеді,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сутегінің жануының термохимиялық теңдеулері мынаған тең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: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12 г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r w:rsidRPr="00475FB5">
        <w:rPr>
          <w:rFonts w:ascii="Times New Roman" w:hAnsi="Times New Roman" w:cs="Times New Roman"/>
          <w:sz w:val="28"/>
          <w:szCs w:val="28"/>
        </w:rPr>
        <w:br/>
        <w:t>2Н2 + О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 = 2Н2О + 571,6кДж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r w:rsidRPr="00475FB5">
        <w:rPr>
          <w:rFonts w:ascii="Times New Roman" w:hAnsi="Times New Roman" w:cs="Times New Roman"/>
          <w:sz w:val="28"/>
          <w:szCs w:val="28"/>
        </w:rPr>
        <w:lastRenderedPageBreak/>
        <w:t xml:space="preserve">4г 571,6кДж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Химиялық теңдеу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4 г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жаңғанда 571,6 кДж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бөлінеді. Пропорция әдісі.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12 г ------------------------------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кДж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4 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 -------------------------- 571,6 кДж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= 12 • 571,6 / 4 = 1714,8 кДж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№2.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1 г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Мg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жанғанда 25,6 кДж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бөлінетін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, термохимиялық теңдеуді қалай құруға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? </w:t>
      </w:r>
      <w:r w:rsidRPr="00475FB5">
        <w:rPr>
          <w:rFonts w:ascii="Times New Roman" w:hAnsi="Times New Roman" w:cs="Times New Roman"/>
          <w:sz w:val="28"/>
          <w:szCs w:val="28"/>
        </w:rPr>
        <w:br/>
        <w:t>2Мg + О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 = 2МgО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Химиялық теңдеу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2 моль магний жанғанда қанша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бөлінетінін анықтау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үшін оны массаға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айналдырып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табамыз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= γ •М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Мg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) = 2моль • 24г/моль = 48г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48 г &gt; 1г (48есе)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сонша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 xml:space="preserve">. </w:t>
      </w:r>
      <w:r w:rsidRPr="00475FB5">
        <w:rPr>
          <w:rFonts w:ascii="Times New Roman" w:hAnsi="Times New Roman" w:cs="Times New Roman"/>
          <w:sz w:val="28"/>
          <w:szCs w:val="28"/>
        </w:rPr>
        <w:br/>
        <w:t xml:space="preserve">Q1 = Q •48 Q1 =25,6 • 48 = 1228,8 кДж </w:t>
      </w:r>
      <w:r w:rsidRPr="00475F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5FB5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475FB5">
        <w:rPr>
          <w:rFonts w:ascii="Times New Roman" w:hAnsi="Times New Roman" w:cs="Times New Roman"/>
          <w:sz w:val="28"/>
          <w:szCs w:val="28"/>
        </w:rPr>
        <w:t>: 2Мg + О</w:t>
      </w:r>
      <w:proofErr w:type="gramStart"/>
      <w:r w:rsidRPr="00475FB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5FB5">
        <w:rPr>
          <w:rFonts w:ascii="Times New Roman" w:hAnsi="Times New Roman" w:cs="Times New Roman"/>
          <w:sz w:val="28"/>
          <w:szCs w:val="28"/>
        </w:rPr>
        <w:t xml:space="preserve"> = 2МgО + 1228,8 кДж</w:t>
      </w:r>
    </w:p>
    <w:sectPr w:rsidR="000C5F5B" w:rsidRPr="00475FB5" w:rsidSect="00C5674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645"/>
    <w:multiLevelType w:val="multilevel"/>
    <w:tmpl w:val="7772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744"/>
    <w:rsid w:val="000521A2"/>
    <w:rsid w:val="000C5F5B"/>
    <w:rsid w:val="00244E60"/>
    <w:rsid w:val="003534FF"/>
    <w:rsid w:val="00475FB5"/>
    <w:rsid w:val="006A1FDE"/>
    <w:rsid w:val="00BF392E"/>
    <w:rsid w:val="00C56744"/>
    <w:rsid w:val="00CE61B6"/>
    <w:rsid w:val="00D7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FDE"/>
    <w:rPr>
      <w:color w:val="0000FF"/>
      <w:u w:val="single"/>
    </w:rPr>
  </w:style>
  <w:style w:type="character" w:customStyle="1" w:styleId="e-category">
    <w:name w:val="e-category"/>
    <w:basedOn w:val="a0"/>
    <w:rsid w:val="006A1FDE"/>
  </w:style>
  <w:style w:type="character" w:customStyle="1" w:styleId="ed-title">
    <w:name w:val="ed-title"/>
    <w:basedOn w:val="a0"/>
    <w:rsid w:val="006A1FDE"/>
  </w:style>
  <w:style w:type="character" w:customStyle="1" w:styleId="ed-value">
    <w:name w:val="ed-value"/>
    <w:basedOn w:val="a0"/>
    <w:rsid w:val="006A1FDE"/>
  </w:style>
  <w:style w:type="character" w:customStyle="1" w:styleId="ed-sep">
    <w:name w:val="ed-sep"/>
    <w:basedOn w:val="a0"/>
    <w:rsid w:val="006A1FDE"/>
  </w:style>
  <w:style w:type="character" w:customStyle="1" w:styleId="e-add">
    <w:name w:val="e-add"/>
    <w:basedOn w:val="a0"/>
    <w:rsid w:val="006A1FDE"/>
  </w:style>
  <w:style w:type="character" w:customStyle="1" w:styleId="e-author">
    <w:name w:val="e-author"/>
    <w:basedOn w:val="a0"/>
    <w:rsid w:val="006A1FDE"/>
  </w:style>
  <w:style w:type="paragraph" w:styleId="a4">
    <w:name w:val="Normal (Web)"/>
    <w:basedOn w:val="a"/>
    <w:uiPriority w:val="99"/>
    <w:semiHidden/>
    <w:unhideWhenUsed/>
    <w:rsid w:val="002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4E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2017-01-27T15:19:00Z</cp:lastPrinted>
  <dcterms:created xsi:type="dcterms:W3CDTF">2017-01-27T14:45:00Z</dcterms:created>
  <dcterms:modified xsi:type="dcterms:W3CDTF">2017-01-27T18:20:00Z</dcterms:modified>
</cp:coreProperties>
</file>