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03" w:rsidRPr="00451467" w:rsidRDefault="001048AF" w:rsidP="00451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C6603" w:rsidRPr="00451467">
        <w:rPr>
          <w:rFonts w:ascii="Times New Roman" w:hAnsi="Times New Roman" w:cs="Times New Roman"/>
          <w:sz w:val="28"/>
          <w:szCs w:val="28"/>
        </w:rPr>
        <w:t>ақырыбы: «Сенімділік</w:t>
      </w:r>
      <w:r w:rsidR="008757A9" w:rsidRPr="00451467">
        <w:rPr>
          <w:rFonts w:ascii="Times New Roman" w:hAnsi="Times New Roman" w:cs="Times New Roman"/>
          <w:sz w:val="28"/>
          <w:szCs w:val="28"/>
        </w:rPr>
        <w:t>ке қадам</w:t>
      </w:r>
      <w:r w:rsidR="00FC6603" w:rsidRPr="00451467">
        <w:rPr>
          <w:rFonts w:ascii="Times New Roman" w:hAnsi="Times New Roman" w:cs="Times New Roman"/>
          <w:sz w:val="28"/>
          <w:szCs w:val="28"/>
        </w:rPr>
        <w:t>»</w:t>
      </w:r>
    </w:p>
    <w:p w:rsidR="00FC6603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       </w:t>
      </w:r>
      <w:r w:rsidR="00B251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FC6603" w:rsidRPr="00451467">
        <w:rPr>
          <w:rFonts w:ascii="Times New Roman" w:hAnsi="Times New Roman" w:cs="Times New Roman"/>
          <w:sz w:val="28"/>
          <w:szCs w:val="28"/>
        </w:rPr>
        <w:t xml:space="preserve">Өзіңді-өзің бағалай </w:t>
      </w:r>
      <w:proofErr w:type="spellStart"/>
      <w:r w:rsidR="00FC6603" w:rsidRPr="0045146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FC6603" w:rsidRPr="00451467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FC6603" w:rsidRPr="00451467">
        <w:rPr>
          <w:rFonts w:ascii="Times New Roman" w:hAnsi="Times New Roman" w:cs="Times New Roman"/>
          <w:sz w:val="28"/>
          <w:szCs w:val="28"/>
        </w:rPr>
        <w:t>!</w:t>
      </w:r>
    </w:p>
    <w:p w:rsidR="00B251C8" w:rsidRDefault="00B251C8" w:rsidP="004514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="00FC6603" w:rsidRPr="00B251C8">
        <w:rPr>
          <w:rFonts w:ascii="Times New Roman" w:hAnsi="Times New Roman" w:cs="Times New Roman"/>
          <w:sz w:val="28"/>
          <w:szCs w:val="28"/>
          <w:lang w:val="kk-KZ"/>
        </w:rPr>
        <w:t xml:space="preserve">Өз сеніміңе сенудің өзі күш береді.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FC6603" w:rsidRPr="00451467" w:rsidRDefault="00B251C8" w:rsidP="00451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="00FC6603" w:rsidRPr="004514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6603" w:rsidRPr="00451467">
        <w:rPr>
          <w:rFonts w:ascii="Times New Roman" w:hAnsi="Times New Roman" w:cs="Times New Roman"/>
          <w:sz w:val="28"/>
          <w:szCs w:val="28"/>
        </w:rPr>
        <w:t>Л.Вовенарг</w:t>
      </w:r>
      <w:proofErr w:type="spellEnd"/>
      <w:r w:rsidR="00FC6603" w:rsidRPr="00451467">
        <w:rPr>
          <w:rFonts w:ascii="Times New Roman" w:hAnsi="Times New Roman" w:cs="Times New Roman"/>
          <w:sz w:val="28"/>
          <w:szCs w:val="28"/>
        </w:rPr>
        <w:t>)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Мақсаты: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алушының өзіне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сенімділікті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қалыптастырып,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қары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 қатынас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алгоритмін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меңгерту;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-өзге адамның </w:t>
      </w:r>
      <w:proofErr w:type="spellStart"/>
      <w:proofErr w:type="gramStart"/>
      <w:r w:rsidRPr="004514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>ікіріне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, бағасына,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сынына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тәуелділікті жеңу.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еркіндік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, қары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 қатынас пен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- әрекеттегі батылдықты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.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Қатысушылар саны: 5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Өтетін уақыт: 45 минут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Тренингтің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: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-тек өз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сөйлеу;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-өзгенің сөзін бөлмеу, тыңдау, мазақ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етпеу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;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қатысу;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-тыныштық сақтау;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ойды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ашық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;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-ынтымақтастық.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«Мен және менің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сенімділігім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техникас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 өзінің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есімін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сенімділігін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төмендегідей көрсетеді.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458" cy="514350"/>
            <wp:effectExtent l="19050" t="0" r="0" b="0"/>
            <wp:docPr id="4" name="Рисунок 1" descr="hello_html_1ece51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ece517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53" cy="5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467">
        <w:rPr>
          <w:rFonts w:ascii="Times New Roman" w:hAnsi="Times New Roman" w:cs="Times New Roman"/>
          <w:sz w:val="28"/>
          <w:szCs w:val="28"/>
        </w:rPr>
        <w:t>- өте жоғары деңгейде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23875"/>
            <wp:effectExtent l="19050" t="0" r="9525" b="0"/>
            <wp:docPr id="1" name="Рисунок 2" descr="hello_html_1ece51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ce517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4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деңгейде</w:t>
      </w:r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100330</wp:posOffset>
            </wp:positionV>
            <wp:extent cx="495300" cy="571500"/>
            <wp:effectExtent l="19050" t="0" r="0" b="0"/>
            <wp:wrapTight wrapText="bothSides">
              <wp:wrapPolygon edited="0">
                <wp:start x="-831" y="0"/>
                <wp:lineTo x="-831" y="20880"/>
                <wp:lineTo x="21600" y="20880"/>
                <wp:lineTo x="21600" y="0"/>
                <wp:lineTo x="-831" y="0"/>
              </wp:wrapPolygon>
            </wp:wrapTight>
            <wp:docPr id="3" name="Рисунок 3" descr="hello_html_1ece51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ece517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сенімсіздік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басым</w:t>
      </w:r>
      <w:proofErr w:type="spellEnd"/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Бойындағы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сенімділікті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бағалай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шақыру.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бө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>ім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сұра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>жауап жүргізу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дегенді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қалай тү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>інесіз?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қандай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?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болуға не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келті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?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Көпшілік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шыққанда не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келті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?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Сенімділікті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қалыптастырудың қандай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білесіз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?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қысқаша лекция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өзіне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сенімділік-адам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психикасының ең қызықты қасиеті. Әр түрлі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, ғалым «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» сөзінің мағынасын әр түрлі тұжырымдайды.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сенімділіктің 3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анықтамасын көрсетуге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: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өзіне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бойымызда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өзіміз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білгеннен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де жоғары қасиет бар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екендігіне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. Әр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адамда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күш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. Ойланыңдаршы, дүниеге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сендерде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жү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 xml:space="preserve">ре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 қабілеті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болмады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ғой. Ал қазі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, оқи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, суда жүзі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, машина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айдай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кездерің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ірақ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осы қабілеттің барлығын игердіңіздер.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ада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 үйрене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тіптен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тез меңгеретін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ағза.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қазі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нәрсені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болсаңыз,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өміріңіздің соңына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дегенді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білдірмейді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.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өзіне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- бұл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жағдайда өзіне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арттыра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. Барлығының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өз өмі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қиындық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кішімізге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артсақ,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жақындарымыздың көмегін қажет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етеміз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. Бірақ барлық адамның өмі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інде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Мюнгхаузен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әдісін пайдаланғандығына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сенімдімін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(өміріндегі өз күшімен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жетістіктерін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)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сөзін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сұ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ққа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: «Сен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әлемде ерекшесің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, әлде қарапайым тұлғасың ба?», «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мәнінде 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сен б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ұқара халықтансың ба, әлде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мансап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құмарсың ба?»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«Шкаф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жылжыту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» жаттығуы. Қолымен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кіндіктен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жоғары кү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і шығару, бар күшпен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шкафты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итергендей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іштен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итеріп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шығару. Осы жаттығуды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сенімсіз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балаға үй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lastRenderedPageBreak/>
        <w:t>тапсырмасы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 беру. 20 күнде толық баланың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күш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болғанын көруге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.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«Менің қолымнан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!» жаттығуы. Қолымен, аяғымен өз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есімін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ауада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ден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 қимылға арналған.)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Медитация. «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Сенімділікті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. Сіздің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сенімділікті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сипаттайтын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і таңдау.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Ойша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оның бүкіл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денені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, ә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клетканы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, әр бұлшықетті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Сенімділікті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сипаттайтын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әуенді,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иі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сезініп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түсіру. (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)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«Мен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сенімдімін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...» жаттығуы. Сөз арқылы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сенімділікті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қалыптастыру. (жұппен) Оқушы өзіне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сенімділікті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нығайту үшін,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. Оны жанындағы құрбысымен бөлі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>і.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 xml:space="preserve">«Өзің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мақтау өлең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»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Нұсқау: 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тынышталып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босаңсу, қажет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айна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ға қарау. Өзіңіз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мақтау сөз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. Бақыт пен денсаулық,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, оқуда сә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ілік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тілеу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. Оны тақпақ, өлең тү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інде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тіптен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! Жазылған мақтау сөзді қайта көші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іп, әдемі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жақтауына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қою. Күнде таңертең осы өлеңді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дауыстап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іштей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қайталап оқу. Оқу нұсқауында көңіл-күйді көтері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, өзінде күш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болғанын, қоршаған әлемнің көңілді және ашық болғанын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.</w:t>
      </w:r>
    </w:p>
    <w:p w:rsidR="00B470D7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4514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467">
        <w:rPr>
          <w:rFonts w:ascii="Times New Roman" w:hAnsi="Times New Roman" w:cs="Times New Roman"/>
          <w:sz w:val="28"/>
          <w:szCs w:val="28"/>
        </w:rPr>
        <w:t xml:space="preserve"> жаттығудан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451467">
        <w:rPr>
          <w:rFonts w:ascii="Times New Roman" w:hAnsi="Times New Roman" w:cs="Times New Roman"/>
          <w:sz w:val="28"/>
          <w:szCs w:val="28"/>
        </w:rPr>
        <w:t>.</w:t>
      </w:r>
    </w:p>
    <w:p w:rsidR="00FC6603" w:rsidRPr="00451467" w:rsidRDefault="00B470D7" w:rsidP="00451467">
      <w:pPr>
        <w:rPr>
          <w:rFonts w:ascii="Times New Roman" w:hAnsi="Times New Roman" w:cs="Times New Roman"/>
          <w:sz w:val="28"/>
          <w:szCs w:val="28"/>
        </w:rPr>
      </w:pPr>
      <w:r w:rsidRPr="00451467">
        <w:rPr>
          <w:rFonts w:ascii="Times New Roman" w:hAnsi="Times New Roman" w:cs="Times New Roman"/>
          <w:sz w:val="28"/>
          <w:szCs w:val="28"/>
        </w:rPr>
        <w:t>Жүректен жүрекке</w:t>
      </w:r>
      <w:r w:rsidR="00FC6603" w:rsidRPr="00451467">
        <w:rPr>
          <w:rFonts w:ascii="Times New Roman" w:hAnsi="Times New Roman" w:cs="Times New Roman"/>
          <w:sz w:val="28"/>
          <w:szCs w:val="28"/>
        </w:rPr>
        <w:t>: бү</w:t>
      </w:r>
      <w:proofErr w:type="gramStart"/>
      <w:r w:rsidR="00FC6603" w:rsidRPr="004514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C6603" w:rsidRPr="00451467">
        <w:rPr>
          <w:rFonts w:ascii="Times New Roman" w:hAnsi="Times New Roman" w:cs="Times New Roman"/>
          <w:sz w:val="28"/>
          <w:szCs w:val="28"/>
        </w:rPr>
        <w:t xml:space="preserve">інгі </w:t>
      </w:r>
      <w:proofErr w:type="spellStart"/>
      <w:r w:rsidR="00FC6603" w:rsidRPr="00451467">
        <w:rPr>
          <w:rFonts w:ascii="Times New Roman" w:hAnsi="Times New Roman" w:cs="Times New Roman"/>
          <w:sz w:val="28"/>
          <w:szCs w:val="28"/>
        </w:rPr>
        <w:t>кездесуден</w:t>
      </w:r>
      <w:proofErr w:type="spellEnd"/>
      <w:r w:rsidR="00FC6603" w:rsidRPr="00451467">
        <w:rPr>
          <w:rFonts w:ascii="Times New Roman" w:hAnsi="Times New Roman" w:cs="Times New Roman"/>
          <w:sz w:val="28"/>
          <w:szCs w:val="28"/>
        </w:rPr>
        <w:t xml:space="preserve"> не алдыңыз, қандай әсер </w:t>
      </w:r>
      <w:proofErr w:type="spellStart"/>
      <w:r w:rsidR="00FC6603" w:rsidRPr="00451467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="00FC6603" w:rsidRPr="00451467">
        <w:rPr>
          <w:rFonts w:ascii="Times New Roman" w:hAnsi="Times New Roman" w:cs="Times New Roman"/>
          <w:sz w:val="28"/>
          <w:szCs w:val="28"/>
        </w:rPr>
        <w:t>.</w:t>
      </w: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</w:p>
    <w:p w:rsidR="00FC6603" w:rsidRPr="00451467" w:rsidRDefault="00FC6603" w:rsidP="00451467">
      <w:pPr>
        <w:rPr>
          <w:rFonts w:ascii="Times New Roman" w:hAnsi="Times New Roman" w:cs="Times New Roman"/>
          <w:sz w:val="28"/>
          <w:szCs w:val="28"/>
        </w:rPr>
      </w:pPr>
    </w:p>
    <w:p w:rsidR="00D17BDB" w:rsidRPr="00451467" w:rsidRDefault="00D17BDB" w:rsidP="00451467">
      <w:pPr>
        <w:rPr>
          <w:rFonts w:ascii="Times New Roman" w:hAnsi="Times New Roman" w:cs="Times New Roman"/>
          <w:sz w:val="28"/>
          <w:szCs w:val="28"/>
        </w:rPr>
      </w:pPr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</w:p>
    <w:p w:rsidR="001048AF" w:rsidRDefault="001048AF" w:rsidP="004B53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48AF" w:rsidRDefault="001048AF" w:rsidP="004B53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48AF" w:rsidRDefault="001048AF" w:rsidP="004B53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48AF" w:rsidRDefault="001048AF" w:rsidP="004B53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48AF" w:rsidRDefault="001048AF" w:rsidP="004B53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57A9" w:rsidRPr="00B251C8" w:rsidRDefault="008757A9" w:rsidP="004B53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51C8">
        <w:rPr>
          <w:rFonts w:ascii="Times New Roman" w:hAnsi="Times New Roman" w:cs="Times New Roman"/>
          <w:sz w:val="28"/>
          <w:szCs w:val="28"/>
          <w:lang w:val="kk-KZ"/>
        </w:rPr>
        <w:lastRenderedPageBreak/>
        <w:t>Қызылегіс негізгі мектебі</w:t>
      </w:r>
    </w:p>
    <w:p w:rsidR="008757A9" w:rsidRPr="00B251C8" w:rsidRDefault="008757A9" w:rsidP="0045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A9" w:rsidRPr="00B251C8" w:rsidRDefault="008757A9" w:rsidP="0045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A9" w:rsidRPr="00B251C8" w:rsidRDefault="008757A9" w:rsidP="0045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A9" w:rsidRPr="00B251C8" w:rsidRDefault="008757A9" w:rsidP="0045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A9" w:rsidRPr="00B251C8" w:rsidRDefault="008757A9" w:rsidP="0045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A9" w:rsidRPr="00B251C8" w:rsidRDefault="008757A9" w:rsidP="0045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A9" w:rsidRPr="00B251C8" w:rsidRDefault="008757A9" w:rsidP="0045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531E" w:rsidRPr="004B531E" w:rsidRDefault="004B531E" w:rsidP="004B531E">
      <w:pPr>
        <w:jc w:val="center"/>
        <w:rPr>
          <w:rFonts w:ascii="Times New Roman" w:hAnsi="Times New Roman" w:cs="Times New Roman"/>
          <w:sz w:val="44"/>
          <w:szCs w:val="28"/>
          <w:lang w:val="kk-KZ"/>
        </w:rPr>
      </w:pPr>
      <w:r w:rsidRPr="004B531E">
        <w:rPr>
          <w:rFonts w:ascii="Times New Roman" w:hAnsi="Times New Roman" w:cs="Times New Roman"/>
          <w:sz w:val="44"/>
          <w:szCs w:val="28"/>
          <w:lang w:val="kk-KZ"/>
        </w:rPr>
        <w:t>«</w:t>
      </w:r>
      <w:r w:rsidR="00B251C8">
        <w:rPr>
          <w:rFonts w:ascii="Times New Roman" w:hAnsi="Times New Roman" w:cs="Times New Roman"/>
          <w:sz w:val="44"/>
          <w:szCs w:val="28"/>
          <w:lang w:val="kk-KZ"/>
        </w:rPr>
        <w:t>Сенімділікке қадам</w:t>
      </w:r>
      <w:r w:rsidRPr="004B531E">
        <w:rPr>
          <w:rFonts w:ascii="Times New Roman" w:hAnsi="Times New Roman" w:cs="Times New Roman"/>
          <w:sz w:val="44"/>
          <w:szCs w:val="28"/>
          <w:lang w:val="kk-KZ"/>
        </w:rPr>
        <w:t>»</w:t>
      </w:r>
    </w:p>
    <w:p w:rsidR="008757A9" w:rsidRPr="004B531E" w:rsidRDefault="004B531E" w:rsidP="004B53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B531E">
        <w:rPr>
          <w:rFonts w:ascii="Times New Roman" w:hAnsi="Times New Roman" w:cs="Times New Roman"/>
          <w:sz w:val="28"/>
          <w:szCs w:val="28"/>
          <w:lang w:val="kk-KZ"/>
        </w:rPr>
        <w:t>психологиялық тренинг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B531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8757A9" w:rsidRPr="004B531E" w:rsidRDefault="008757A9" w:rsidP="0045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A9" w:rsidRPr="004B531E" w:rsidRDefault="008757A9" w:rsidP="0045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A9" w:rsidRDefault="008757A9" w:rsidP="0045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51C8" w:rsidRPr="004B531E" w:rsidRDefault="00B251C8" w:rsidP="0045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A9" w:rsidRPr="004B531E" w:rsidRDefault="008757A9" w:rsidP="004B53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B53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4B53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4B531E">
        <w:rPr>
          <w:rFonts w:ascii="Times New Roman" w:hAnsi="Times New Roman" w:cs="Times New Roman"/>
          <w:sz w:val="28"/>
          <w:szCs w:val="28"/>
          <w:lang w:val="kk-KZ"/>
        </w:rPr>
        <w:t xml:space="preserve"> Өткізген: </w:t>
      </w:r>
      <w:r w:rsidR="004B531E">
        <w:rPr>
          <w:rFonts w:ascii="Times New Roman" w:hAnsi="Times New Roman" w:cs="Times New Roman"/>
          <w:sz w:val="28"/>
          <w:szCs w:val="28"/>
          <w:lang w:val="kk-KZ"/>
        </w:rPr>
        <w:t>педагог-психолог</w:t>
      </w:r>
    </w:p>
    <w:p w:rsidR="008757A9" w:rsidRPr="00451467" w:rsidRDefault="008757A9" w:rsidP="004B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3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r w:rsidR="004B53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4B531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Pr="00451467">
        <w:rPr>
          <w:rFonts w:ascii="Times New Roman" w:hAnsi="Times New Roman" w:cs="Times New Roman"/>
          <w:sz w:val="28"/>
          <w:szCs w:val="28"/>
        </w:rPr>
        <w:t>З.М.Вахитова</w:t>
      </w:r>
      <w:proofErr w:type="spellEnd"/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</w:p>
    <w:p w:rsidR="008757A9" w:rsidRPr="00451467" w:rsidRDefault="008757A9" w:rsidP="00451467">
      <w:pPr>
        <w:rPr>
          <w:rFonts w:ascii="Times New Roman" w:hAnsi="Times New Roman" w:cs="Times New Roman"/>
          <w:sz w:val="28"/>
          <w:szCs w:val="28"/>
        </w:rPr>
      </w:pPr>
    </w:p>
    <w:p w:rsidR="008757A9" w:rsidRDefault="004B531E" w:rsidP="004B53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8757A9" w:rsidRPr="00451467">
        <w:rPr>
          <w:rFonts w:ascii="Times New Roman" w:hAnsi="Times New Roman" w:cs="Times New Roman"/>
          <w:sz w:val="28"/>
          <w:szCs w:val="28"/>
        </w:rPr>
        <w:t xml:space="preserve">17-2018 оқу </w:t>
      </w:r>
      <w:proofErr w:type="spellStart"/>
      <w:r w:rsidR="008757A9" w:rsidRPr="00451467">
        <w:rPr>
          <w:rFonts w:ascii="Times New Roman" w:hAnsi="Times New Roman" w:cs="Times New Roman"/>
          <w:sz w:val="28"/>
          <w:szCs w:val="28"/>
        </w:rPr>
        <w:t>жылы</w:t>
      </w:r>
      <w:proofErr w:type="spellEnd"/>
    </w:p>
    <w:p w:rsidR="00925DEF" w:rsidRDefault="00925DEF" w:rsidP="004B53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175260</wp:posOffset>
            </wp:positionV>
            <wp:extent cx="3524250" cy="1990725"/>
            <wp:effectExtent l="19050" t="0" r="0" b="0"/>
            <wp:wrapTight wrapText="bothSides">
              <wp:wrapPolygon edited="0">
                <wp:start x="-117" y="0"/>
                <wp:lineTo x="-117" y="21497"/>
                <wp:lineTo x="21600" y="21497"/>
                <wp:lineTo x="21600" y="0"/>
                <wp:lineTo x="-117" y="0"/>
              </wp:wrapPolygon>
            </wp:wrapTight>
            <wp:docPr id="5" name="Рисунок 1" descr="C:\Users\home\Documents\Мои принятые файлы\20171101_11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Мои принятые файлы\20171101_114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96D" w:rsidRPr="00925DEF" w:rsidRDefault="002D296D" w:rsidP="004B53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6709410</wp:posOffset>
            </wp:positionV>
            <wp:extent cx="3980180" cy="2247900"/>
            <wp:effectExtent l="19050" t="0" r="1270" b="0"/>
            <wp:wrapTight wrapText="bothSides">
              <wp:wrapPolygon edited="0">
                <wp:start x="-103" y="0"/>
                <wp:lineTo x="-103" y="21417"/>
                <wp:lineTo x="21607" y="21417"/>
                <wp:lineTo x="21607" y="0"/>
                <wp:lineTo x="-103" y="0"/>
              </wp:wrapPolygon>
            </wp:wrapTight>
            <wp:docPr id="8" name="Рисунок 4" descr="C:\Users\home\Documents\Мои принятые файлы\20171101_12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cuments\Мои принятые файлы\20171101_1219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4318635</wp:posOffset>
            </wp:positionV>
            <wp:extent cx="3457575" cy="1952625"/>
            <wp:effectExtent l="19050" t="0" r="9525" b="0"/>
            <wp:wrapTight wrapText="bothSides">
              <wp:wrapPolygon edited="0">
                <wp:start x="-119" y="0"/>
                <wp:lineTo x="-119" y="21495"/>
                <wp:lineTo x="21660" y="21495"/>
                <wp:lineTo x="21660" y="0"/>
                <wp:lineTo x="-119" y="0"/>
              </wp:wrapPolygon>
            </wp:wrapTight>
            <wp:docPr id="7" name="Рисунок 3" descr="C:\Users\home\Documents\Мои принятые файлы\20171101_11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cuments\Мои принятые файлы\20171101_1156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2146935</wp:posOffset>
            </wp:positionV>
            <wp:extent cx="3219450" cy="1819275"/>
            <wp:effectExtent l="19050" t="0" r="0" b="0"/>
            <wp:wrapTight wrapText="bothSides">
              <wp:wrapPolygon edited="0">
                <wp:start x="-128" y="0"/>
                <wp:lineTo x="-128" y="21487"/>
                <wp:lineTo x="21600" y="21487"/>
                <wp:lineTo x="21600" y="0"/>
                <wp:lineTo x="-128" y="0"/>
              </wp:wrapPolygon>
            </wp:wrapTight>
            <wp:docPr id="6" name="Рисунок 2" descr="C:\Users\home\Documents\Мои принятые файлы\20171101_11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Мои принятые файлы\20171101_1153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296D" w:rsidRPr="00925DEF" w:rsidSect="00A9789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D02"/>
    <w:multiLevelType w:val="multilevel"/>
    <w:tmpl w:val="8ABE4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53E94"/>
    <w:multiLevelType w:val="multilevel"/>
    <w:tmpl w:val="FC969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C6A0C"/>
    <w:multiLevelType w:val="multilevel"/>
    <w:tmpl w:val="E87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8108D"/>
    <w:multiLevelType w:val="multilevel"/>
    <w:tmpl w:val="69E2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05CEA"/>
    <w:multiLevelType w:val="multilevel"/>
    <w:tmpl w:val="7BC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BDB"/>
    <w:rsid w:val="000E150F"/>
    <w:rsid w:val="001048AF"/>
    <w:rsid w:val="0018128D"/>
    <w:rsid w:val="0018508D"/>
    <w:rsid w:val="002843DA"/>
    <w:rsid w:val="002D296D"/>
    <w:rsid w:val="00326B16"/>
    <w:rsid w:val="003F2EEF"/>
    <w:rsid w:val="00451467"/>
    <w:rsid w:val="004A1B7B"/>
    <w:rsid w:val="004B531E"/>
    <w:rsid w:val="0053054B"/>
    <w:rsid w:val="00584E04"/>
    <w:rsid w:val="005E038B"/>
    <w:rsid w:val="007D7DCF"/>
    <w:rsid w:val="008757A9"/>
    <w:rsid w:val="00925DEF"/>
    <w:rsid w:val="00A97899"/>
    <w:rsid w:val="00AA70D3"/>
    <w:rsid w:val="00B251C8"/>
    <w:rsid w:val="00B470D7"/>
    <w:rsid w:val="00D1421E"/>
    <w:rsid w:val="00D17BDB"/>
    <w:rsid w:val="00DF571F"/>
    <w:rsid w:val="00EC2A46"/>
    <w:rsid w:val="00F465E1"/>
    <w:rsid w:val="00F52218"/>
    <w:rsid w:val="00F8249F"/>
    <w:rsid w:val="00FC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2017-11-02T04:49:00Z</cp:lastPrinted>
  <dcterms:created xsi:type="dcterms:W3CDTF">2017-10-31T11:00:00Z</dcterms:created>
  <dcterms:modified xsi:type="dcterms:W3CDTF">2017-11-06T04:10:00Z</dcterms:modified>
</cp:coreProperties>
</file>