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54" w:rsidRDefault="00FD4C54" w:rsidP="00FD4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sz w:val="28"/>
          <w:szCs w:val="28"/>
          <w:lang w:val="kk-KZ"/>
        </w:rPr>
        <w:t>«</w:t>
      </w:r>
      <w:r w:rsidRPr="00FD4C54">
        <w:rPr>
          <w:rFonts w:ascii="Times New Roman" w:eastAsia="Times New Roman" w:hAnsi="Times New Roman"/>
          <w:bCs/>
          <w:sz w:val="28"/>
          <w:szCs w:val="28"/>
          <w:lang w:val="kk-KZ"/>
        </w:rPr>
        <w:t>Қызылегіс негізгі мектебі</w:t>
      </w:r>
      <w:r>
        <w:rPr>
          <w:rFonts w:ascii="Times New Roman" w:eastAsia="Times New Roman" w:hAnsi="Times New Roman"/>
          <w:bCs/>
          <w:sz w:val="28"/>
          <w:szCs w:val="28"/>
          <w:lang w:val="kk-KZ"/>
        </w:rPr>
        <w:t>»</w:t>
      </w:r>
      <w:r w:rsidRPr="00FD4C54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kk-KZ"/>
        </w:rPr>
        <w:t>КММ</w:t>
      </w:r>
    </w:p>
    <w:p w:rsidR="00FD4C54" w:rsidRDefault="00FD4C54" w:rsidP="00FD4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FD4C54" w:rsidRDefault="00FD4C54" w:rsidP="00FD4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FD4C54" w:rsidRDefault="00FD4C54" w:rsidP="00FD4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FD4C54" w:rsidRDefault="00FD4C54" w:rsidP="00FD4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FD4C54" w:rsidRDefault="00FD4C54" w:rsidP="00FD4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sz w:val="28"/>
          <w:szCs w:val="28"/>
          <w:lang w:val="kk-KZ"/>
        </w:rPr>
        <w:t>(баяндама)</w:t>
      </w:r>
    </w:p>
    <w:p w:rsidR="00FD4C54" w:rsidRDefault="00FD4C54" w:rsidP="00FD4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FD4C54" w:rsidRDefault="00FD4C54" w:rsidP="00FD4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FD4C54" w:rsidRDefault="00FD4C54" w:rsidP="00FD4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FD4C54" w:rsidRPr="00FD4C54" w:rsidRDefault="00FD4C54" w:rsidP="00FD4C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/>
        </w:rPr>
        <w:t>«</w:t>
      </w:r>
      <w:r w:rsidRPr="00FD4C54">
        <w:rPr>
          <w:rFonts w:ascii="Times New Roman" w:eastAsia="Times New Roman" w:hAnsi="Times New Roman"/>
          <w:b/>
          <w:sz w:val="28"/>
          <w:szCs w:val="28"/>
          <w:lang w:val="kk-KZ"/>
        </w:rPr>
        <w:t>Қазақстан Республикасының Президенті Н.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>Ә.</w:t>
      </w:r>
      <w:r w:rsidRPr="00FD4C54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Назарбаевтың Қазақстан халқына Жолдауы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>»</w:t>
      </w:r>
    </w:p>
    <w:p w:rsidR="00FD4C54" w:rsidRDefault="00FD4C54" w:rsidP="00FD4C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FD4C54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</w:t>
      </w:r>
      <w:r w:rsidRPr="00FD4C54">
        <w:rPr>
          <w:rFonts w:ascii="Times New Roman" w:eastAsia="Times New Roman" w:hAnsi="Times New Roman"/>
          <w:b/>
          <w:sz w:val="28"/>
          <w:szCs w:val="28"/>
        </w:rPr>
        <w:t xml:space="preserve">2018 жылғы </w:t>
      </w:r>
      <w:proofErr w:type="gramStart"/>
      <w:r w:rsidRPr="00FD4C54">
        <w:rPr>
          <w:rFonts w:ascii="Times New Roman" w:eastAsia="Times New Roman" w:hAnsi="Times New Roman"/>
          <w:b/>
          <w:sz w:val="28"/>
          <w:szCs w:val="28"/>
        </w:rPr>
        <w:t>10</w:t>
      </w:r>
      <w:proofErr w:type="gramEnd"/>
      <w:r w:rsidRPr="00FD4C54">
        <w:rPr>
          <w:rFonts w:ascii="Times New Roman" w:eastAsia="Times New Roman" w:hAnsi="Times New Roman"/>
          <w:b/>
          <w:sz w:val="28"/>
          <w:szCs w:val="28"/>
        </w:rPr>
        <w:t xml:space="preserve"> қаңтар</w:t>
      </w:r>
    </w:p>
    <w:p w:rsidR="00FD4C54" w:rsidRDefault="00FD4C54" w:rsidP="00FD4C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FD4C54" w:rsidRDefault="00FD4C54" w:rsidP="00FD4C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FD4C54" w:rsidRDefault="00FD4C54" w:rsidP="00FD4C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FD4C54" w:rsidRDefault="00FD4C54" w:rsidP="00FD4C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FD4C54" w:rsidRDefault="00FD4C54" w:rsidP="00FD4C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FD4C54" w:rsidRDefault="00FD4C54" w:rsidP="00FD4C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FD4C54" w:rsidRDefault="00FD4C54" w:rsidP="00FD4C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FD4C54" w:rsidRDefault="00FD4C54" w:rsidP="00FD4C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FD4C54" w:rsidRDefault="00FD4C54" w:rsidP="00FD4C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FD4C54" w:rsidRDefault="00FD4C54" w:rsidP="00FD4C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FD4C54" w:rsidRDefault="00FD4C54" w:rsidP="00FD4C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FD4C54" w:rsidRDefault="00FD4C54" w:rsidP="00FD4C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FD4C54" w:rsidRPr="00FD4C54" w:rsidRDefault="00FD4C54" w:rsidP="00FD4C5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/>
        </w:rPr>
        <w:t>Өткізген:</w:t>
      </w:r>
      <w:r w:rsidRPr="00FD4C54">
        <w:rPr>
          <w:rFonts w:ascii="Times New Roman" w:eastAsia="Times New Roman" w:hAnsi="Times New Roman"/>
          <w:sz w:val="28"/>
          <w:szCs w:val="28"/>
          <w:lang w:val="kk-KZ"/>
        </w:rPr>
        <w:t>Накупов А.С.</w:t>
      </w:r>
    </w:p>
    <w:p w:rsidR="00FD4C54" w:rsidRDefault="00FD4C54" w:rsidP="00FD4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FD4C54" w:rsidRDefault="00FD4C54" w:rsidP="00FD4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FD4C54" w:rsidRDefault="00FD4C54" w:rsidP="00FD4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FD4C54" w:rsidRDefault="00FD4C54" w:rsidP="00FD4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FD4C54" w:rsidRDefault="00FD4C54" w:rsidP="00FD4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kk-KZ"/>
        </w:rPr>
      </w:pPr>
    </w:p>
    <w:p w:rsidR="00FD4C54" w:rsidRPr="00FD4C54" w:rsidRDefault="00FD4C54" w:rsidP="00FD4C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sz w:val="28"/>
          <w:szCs w:val="28"/>
          <w:lang w:val="kk-KZ"/>
        </w:rPr>
        <w:t>2018жыл</w:t>
      </w:r>
    </w:p>
    <w:p w:rsidR="00FD4C54" w:rsidRDefault="00FD4C54" w:rsidP="00FD4C5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ЖЕТІНШІ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. Адами капитал – жаңғыру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негізі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Бі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л</w:t>
      </w:r>
      <w:proofErr w:type="gramEnd"/>
      <w:r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ім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u w:val="single"/>
        </w:rPr>
        <w:t xml:space="preserve"> берудің жаңа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сапасы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>.</w:t>
      </w:r>
    </w:p>
    <w:p w:rsidR="00FD4C54" w:rsidRP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Барлық жастағы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азаматтарды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қамтитын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/>
          <w:sz w:val="24"/>
          <w:szCs w:val="24"/>
        </w:rPr>
        <w:t>ім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беру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ісінде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өзіміздің озық жүйемізді құруды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жеделдету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қажет.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FD4C54">
        <w:rPr>
          <w:rFonts w:ascii="Times New Roman" w:eastAsia="Times New Roman" w:hAnsi="Times New Roman"/>
          <w:sz w:val="24"/>
          <w:szCs w:val="24"/>
          <w:lang w:val="kk-KZ"/>
        </w:rPr>
        <w:t>Білім беру бағдарламаларының негізгі басымдығы өзгерістерге үнемі бейім болу және жаңа білімді меңгеру қабілетін дамыту болуға тиіс.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2019 жылдың 1 қыркүйегіне қарай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</w:rPr>
        <w:t>мектепке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</w:rPr>
        <w:t>дейінгі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</w:rPr>
        <w:t>білім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</w:rPr>
        <w:t xml:space="preserve"> беру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</w:rPr>
        <w:t>ісінде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балалардың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ерте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дамуы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үшін өз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бетінше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қу машығы мен әлеуметтік дағдысын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дамытатын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бағдарламалардың бірыңғай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стандарттарын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енгізу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қажет.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 xml:space="preserve">Орта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</w:rPr>
        <w:t>бі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</w:rPr>
        <w:t>л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</w:rPr>
        <w:t>ім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</w:rPr>
        <w:t xml:space="preserve"> беру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</w:rPr>
        <w:t>саласында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жаңартылған мазмұнға көшу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басталды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2021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жылы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аяқталатын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болады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Бұл – мүлде жаңа бағдарламалар, оқулықтар,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стандарттар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және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кадрлар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/>
          <w:sz w:val="24"/>
          <w:szCs w:val="24"/>
        </w:rPr>
        <w:t>едагогтарды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оқыту және олардың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біліктілігін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арттыру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жолдарын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қайта қарау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болады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Елі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іздің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университеттеріндегі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педагогикалық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кафедралар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факультеттерді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дамыту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қажет.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берудің барлық деңгейінде математика және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жаратылыстану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ғылымдарын оқыту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сапасын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күшейту керек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ұл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жастарды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жаңа технологиялық қалыпқа дайындаудың маңызды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шарты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/>
          <w:sz w:val="24"/>
          <w:szCs w:val="24"/>
        </w:rPr>
        <w:t>ім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беру мекемелерінің арасындағы бәсекелестікті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арттырып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жеке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капиталды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тарту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үшін қала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мектептерінде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жан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басына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қатысты қаржыландыру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енгізілетін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болады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Біздегі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оқушылардың жүктемесі ТМД елдерінің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ішінде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ең жоғары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болып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отырғанын және Экономикалық ынтымақтастық және даму ұйымы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елдеріне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қарағанда орта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есеппен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үштен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еседен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көп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екенін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ескеріп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оны төмендету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Барлық өңірлердег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і 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қушылар сарайларының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базасында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компьютерлерді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лабораторияларды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және 3Д-принтерлерді қоса алғанда, барлық қажетті инфрақұрылымдары бар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балалар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технопарктері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мен бизнес-инкубаторларының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желісін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құру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Бұл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жас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ұрпақты ғылыми-зерттеу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саласына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және өнді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істік-технологиялық ортаға ұтымды түрде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кірістіруге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көмектеседі.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Қазақстандықтардың болашағы –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қазақ,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орыс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және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ағылшын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тілдерін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еркін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меңгеруінде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рыс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тілді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мектептер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үшін қазақ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тілін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оқытудың жаңа әдістемесі әзірленіп,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енгізілуде.Егер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біз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қазақ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тілі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ғұмырлы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болсын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десек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оны жөнсіз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терминологиямен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қиындатпай, қазіргі заманға лайықтауымыз қажет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лайда, соңғы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жылдары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әлемде қалыптасқан 7 мың термин қазақ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тіліне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аударылған.Мұндай «жаңалықтар»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кейде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күлкіңді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келтіреді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Мысалы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«ғаламтор» (Интернет), «қолтырауын» (крокодил), «күйсандық» (фортепиано) және тағы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сол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сияқтылар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толып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жатыр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/>
          <w:sz w:val="24"/>
          <w:szCs w:val="24"/>
        </w:rPr>
        <w:t>сындай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аудармаларды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негіздеу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тәсілдерін қайта қарастырып, терминология тұрғысынан қазақ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тілін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халықаралық деңгейге жақындату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Латын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әліпбиіне көшу бұл мәселені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реттеуге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мүмкіндік береді.2025 жылға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дейін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берудің барлық деңгейінде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латын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әліпбиіне көшудің нақты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кестесін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жасау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қажет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рыс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тілін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білу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маңызды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болып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қала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береді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2016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жылдан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бері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жаңартылған бағдарлама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орыс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тілі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қазақ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мектептерінде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1-сыныптан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бастап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оқытылып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келеді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2019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жылдан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10-11-сыныптардағы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жаратылыстану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ғылымының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жекелеген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әндерін оқытуды ағылшын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тіліне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көшіру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басталатын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болады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Нәтижесінде, біздің барлық түлектеріміз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елімізде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және жаһандық әлемде өмі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сүріп, жұмыс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істеуі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үшін қажетті деңгейде үш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тілді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меңгеретін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болады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Сонда ғана нағыз азаматтық қоғам құрылады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ез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келген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этникалық топтың өкілі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кез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келген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жұмысты таңдай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алады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тіпті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Президент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болып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сайлануға да мүмкіндігі болады.</w:t>
      </w:r>
      <w:r w:rsidR="00FC7E26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Қазақстандықтар біртұтас ұлтқа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айналады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Оқытудың мазмұндылығы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заманауи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техникалық тұ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ғыдан қолдау көрсету арқылы үйлесімді түрде толықтырылуға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тиіс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Цифрлық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/>
          <w:sz w:val="24"/>
          <w:szCs w:val="24"/>
        </w:rPr>
        <w:t>ім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беру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ресурстарын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дамыту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кең жолақты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Интернетке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қосу және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мектептерімізді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видеоқұрылғылармен жабдықтау жұмыстарын жалғастыру қажет.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Жұмыс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берушілерді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тарту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арқылы және халықаралық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талаптар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мен цифрлық дағдыларды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ескере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отырып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u w:val="single"/>
        </w:rPr>
        <w:t>техникалық және кәсі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</w:rPr>
        <w:t>пт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</w:rPr>
        <w:t xml:space="preserve">ік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</w:rPr>
        <w:t>білім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</w:rPr>
        <w:t xml:space="preserve"> беру бағдарламаларын</w:t>
      </w:r>
      <w:r>
        <w:rPr>
          <w:rFonts w:ascii="Times New Roman" w:eastAsia="Times New Roman" w:hAnsi="Times New Roman"/>
          <w:sz w:val="24"/>
          <w:szCs w:val="24"/>
        </w:rPr>
        <w:t xml:space="preserve"> жаңарту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«Баршаға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тегін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кәсі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пт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ік-техникалық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беру»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жобасын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жүзеге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асыруды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жалғастыру қажет.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Мемлекет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жастар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ға алғашқы мамандықты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береді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Үкімет бұл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міндетті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орындауға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тиіс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Орта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мектеп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пен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колледждер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және жоғары оқу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орындары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үзді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оқытушыларының видеосабақтары мен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видеолекцияларын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Интернетте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орналастыру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Бұл барлық қазақстандықтарға, оның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ішінде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шалғайдағы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елді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мекен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тұ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ғындарына озық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мен құзыреттілікке қол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жеткізуге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жол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ашады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 xml:space="preserve">Жоғары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</w:rPr>
        <w:t>бі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</w:rPr>
        <w:t>л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</w:rPr>
        <w:t>ім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</w:rPr>
        <w:t xml:space="preserve"> беру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</w:rPr>
        <w:t>ісінде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жасанды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интеллектпен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және «үлкен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деректермен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» жұмыс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істеу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үшін ақпараттық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технологиялар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алған түлектер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санын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көбейту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Осыған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орай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металлургия, мұнай-газ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химиясы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>, агроөнеркәсі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кешені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био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және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IT-технологиялар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салаларын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зерттеу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ісінде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басымдық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беретін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жоғары оқу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орны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ғылымын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дамыту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. 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Қолданбалы ғ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ылыми-зерттеулерд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і ағылшын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тіліне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біртіндеп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көшіруді жүзеге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асыру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талап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етіледі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Жоғары оқу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орындары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шетелдердің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жетекші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университеттерімен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ғылыми орталықтарымен,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кәсіпорындарымен және трансұлттық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корпорацияларымен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бірлескен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жобаларды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белсенді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түрде жүзеге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асыруы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қажет.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Жеке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сектордың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бірлескен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қаржыландыруға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атсалысуы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барлық қолданбалы ғылыми-зерттеу әзірлемелері үшін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міндетті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талап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болуға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тиіс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lastRenderedPageBreak/>
        <w:t>Жас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ғалымдарымызға ғылыми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гранттар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аясында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квота бөлі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оларды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қолдаудың жүйелі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саясатын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жүргізуіміз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/>
          <w:sz w:val="24"/>
          <w:szCs w:val="24"/>
        </w:rPr>
        <w:t>ім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беру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саласына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өзінің инвестициялық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жобалары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мен экспорттық әлеуеті бар экономиканың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жеке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саласы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ретінде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қарайтын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кез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келді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Жоғары оқу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орындарына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беру бағдарламаларын жасауға көбірек құқық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бері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, олардың академиялық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еркіндігін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заңнамалық тұрғыдан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бекіту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Оқытушылардың қайта даярлықтан өтуіне күш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салып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жоғары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қу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орындарына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шетелдік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менеджерлерді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тартып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әлемдік университеттердің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кампустарын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ашу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қажет.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Ұлттың әлеуетін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арттыру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үшін мәдениетіміз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бен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идеологиямызды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одан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ә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і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дамытуымыз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Рухани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жаңғырудың» мән-маңызы да нақ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осында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FD4C54" w:rsidRDefault="00FD4C54" w:rsidP="00FD4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Өзінің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тарихын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тілін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мәдениетін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білетін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сондай-ақ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заманына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лайық,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шет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тілдерін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меңгерген, озық ә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і жаһандық көзқарасы бар қазақстандық біздің қоғамымыздың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идеалына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айналуға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тиіс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9009BF" w:rsidRDefault="009009BF" w:rsidP="00253C13">
      <w:pPr>
        <w:spacing w:before="100" w:beforeAutospacing="1" w:after="100" w:afterAutospacing="1" w:line="240" w:lineRule="auto"/>
        <w:jc w:val="both"/>
        <w:rPr>
          <w:lang w:val="kk-KZ"/>
        </w:rPr>
      </w:pPr>
    </w:p>
    <w:p w:rsidR="00253C13" w:rsidRPr="009009BF" w:rsidRDefault="00253C13" w:rsidP="0025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9009BF">
        <w:rPr>
          <w:rFonts w:ascii="Times New Roman" w:eastAsia="Times New Roman" w:hAnsi="Times New Roman"/>
          <w:sz w:val="24"/>
          <w:szCs w:val="24"/>
          <w:lang w:val="kk-KZ"/>
        </w:rPr>
        <w:t>Мұғалім мәртебесін арттыру мақсатымен білім берудің жаңартылған мазмұнына көшкен ұстаздардың лауазымдық жалақысын 2018 жылдың 1 қаңтарынан бастап 30 процентке көбейтуді тапсырамын.</w:t>
      </w:r>
    </w:p>
    <w:p w:rsidR="00253C13" w:rsidRPr="00503E13" w:rsidRDefault="00253C13" w:rsidP="0025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3E13">
        <w:rPr>
          <w:rFonts w:ascii="Times New Roman" w:eastAsia="Times New Roman" w:hAnsi="Times New Roman"/>
          <w:sz w:val="24"/>
          <w:szCs w:val="24"/>
        </w:rPr>
        <w:t xml:space="preserve">Жаңартылған мазмұн </w:t>
      </w:r>
      <w:proofErr w:type="spellStart"/>
      <w:r w:rsidRPr="00503E13">
        <w:rPr>
          <w:rFonts w:ascii="Times New Roman" w:eastAsia="Times New Roman" w:hAnsi="Times New Roman"/>
          <w:sz w:val="24"/>
          <w:szCs w:val="24"/>
        </w:rPr>
        <w:t>дегеніміз</w:t>
      </w:r>
      <w:proofErr w:type="spellEnd"/>
      <w:r w:rsidRPr="00503E13">
        <w:rPr>
          <w:rFonts w:ascii="Times New Roman" w:eastAsia="Times New Roman" w:hAnsi="Times New Roman"/>
          <w:sz w:val="24"/>
          <w:szCs w:val="24"/>
        </w:rPr>
        <w:t xml:space="preserve"> – халықаралық </w:t>
      </w:r>
      <w:proofErr w:type="gramStart"/>
      <w:r w:rsidRPr="00503E13">
        <w:rPr>
          <w:rFonts w:ascii="Times New Roman" w:eastAsia="Times New Roman" w:hAnsi="Times New Roman"/>
          <w:sz w:val="24"/>
          <w:szCs w:val="24"/>
        </w:rPr>
        <w:t>стандарттар</w:t>
      </w:r>
      <w:proofErr w:type="gramEnd"/>
      <w:r w:rsidRPr="00503E13">
        <w:rPr>
          <w:rFonts w:ascii="Times New Roman" w:eastAsia="Times New Roman" w:hAnsi="Times New Roman"/>
          <w:sz w:val="24"/>
          <w:szCs w:val="24"/>
        </w:rPr>
        <w:t xml:space="preserve">ға </w:t>
      </w:r>
      <w:proofErr w:type="spellStart"/>
      <w:r w:rsidRPr="00503E13">
        <w:rPr>
          <w:rFonts w:ascii="Times New Roman" w:eastAsia="Times New Roman" w:hAnsi="Times New Roman"/>
          <w:sz w:val="24"/>
          <w:szCs w:val="24"/>
        </w:rPr>
        <w:t>сай</w:t>
      </w:r>
      <w:proofErr w:type="spellEnd"/>
      <w:r w:rsidRPr="00503E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3E13">
        <w:rPr>
          <w:rFonts w:ascii="Times New Roman" w:eastAsia="Times New Roman" w:hAnsi="Times New Roman"/>
          <w:sz w:val="24"/>
          <w:szCs w:val="24"/>
        </w:rPr>
        <w:t>келетін</w:t>
      </w:r>
      <w:proofErr w:type="spellEnd"/>
      <w:r w:rsidRPr="00503E13">
        <w:rPr>
          <w:rFonts w:ascii="Times New Roman" w:eastAsia="Times New Roman" w:hAnsi="Times New Roman"/>
          <w:sz w:val="24"/>
          <w:szCs w:val="24"/>
        </w:rPr>
        <w:t xml:space="preserve"> және Назарбаев </w:t>
      </w:r>
      <w:proofErr w:type="spellStart"/>
      <w:r w:rsidRPr="00503E13">
        <w:rPr>
          <w:rFonts w:ascii="Times New Roman" w:eastAsia="Times New Roman" w:hAnsi="Times New Roman"/>
          <w:sz w:val="24"/>
          <w:szCs w:val="24"/>
        </w:rPr>
        <w:t>зияткерлік</w:t>
      </w:r>
      <w:proofErr w:type="spellEnd"/>
      <w:r w:rsidRPr="00503E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3E13">
        <w:rPr>
          <w:rFonts w:ascii="Times New Roman" w:eastAsia="Times New Roman" w:hAnsi="Times New Roman"/>
          <w:sz w:val="24"/>
          <w:szCs w:val="24"/>
        </w:rPr>
        <w:t>мектептерінде</w:t>
      </w:r>
      <w:proofErr w:type="spellEnd"/>
      <w:r w:rsidRPr="00503E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3E13">
        <w:rPr>
          <w:rFonts w:ascii="Times New Roman" w:eastAsia="Times New Roman" w:hAnsi="Times New Roman"/>
          <w:sz w:val="24"/>
          <w:szCs w:val="24"/>
        </w:rPr>
        <w:t>бейімделуден</w:t>
      </w:r>
      <w:proofErr w:type="spellEnd"/>
      <w:r w:rsidRPr="00503E13">
        <w:rPr>
          <w:rFonts w:ascii="Times New Roman" w:eastAsia="Times New Roman" w:hAnsi="Times New Roman"/>
          <w:sz w:val="24"/>
          <w:szCs w:val="24"/>
        </w:rPr>
        <w:t xml:space="preserve"> өткен </w:t>
      </w:r>
      <w:proofErr w:type="spellStart"/>
      <w:r w:rsidRPr="00503E13">
        <w:rPr>
          <w:rFonts w:ascii="Times New Roman" w:eastAsia="Times New Roman" w:hAnsi="Times New Roman"/>
          <w:sz w:val="24"/>
          <w:szCs w:val="24"/>
        </w:rPr>
        <w:t>заманауи</w:t>
      </w:r>
      <w:proofErr w:type="spellEnd"/>
      <w:r w:rsidRPr="00503E13">
        <w:rPr>
          <w:rFonts w:ascii="Times New Roman" w:eastAsia="Times New Roman" w:hAnsi="Times New Roman"/>
          <w:sz w:val="24"/>
          <w:szCs w:val="24"/>
        </w:rPr>
        <w:t xml:space="preserve"> оқу бағдарламалары.</w:t>
      </w:r>
    </w:p>
    <w:p w:rsidR="00253C13" w:rsidRPr="00503E13" w:rsidRDefault="00253C13" w:rsidP="0025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3E13">
        <w:rPr>
          <w:rFonts w:ascii="Times New Roman" w:eastAsia="Times New Roman" w:hAnsi="Times New Roman"/>
          <w:sz w:val="24"/>
          <w:szCs w:val="24"/>
        </w:rPr>
        <w:t xml:space="preserve">Бұлар біздің балаларымызға қажетті функционалдық сауаттылық пен </w:t>
      </w:r>
      <w:proofErr w:type="spellStart"/>
      <w:r w:rsidRPr="00503E13">
        <w:rPr>
          <w:rFonts w:ascii="Times New Roman" w:eastAsia="Times New Roman" w:hAnsi="Times New Roman"/>
          <w:sz w:val="24"/>
          <w:szCs w:val="24"/>
        </w:rPr>
        <w:t>сыни</w:t>
      </w:r>
      <w:proofErr w:type="spellEnd"/>
      <w:r w:rsidRPr="00503E13">
        <w:rPr>
          <w:rFonts w:ascii="Times New Roman" w:eastAsia="Times New Roman" w:hAnsi="Times New Roman"/>
          <w:sz w:val="24"/>
          <w:szCs w:val="24"/>
        </w:rPr>
        <w:t xml:space="preserve"> тұ</w:t>
      </w:r>
      <w:proofErr w:type="gramStart"/>
      <w:r w:rsidRPr="00503E13"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 w:rsidRPr="00503E13">
        <w:rPr>
          <w:rFonts w:ascii="Times New Roman" w:eastAsia="Times New Roman" w:hAnsi="Times New Roman"/>
          <w:sz w:val="24"/>
          <w:szCs w:val="24"/>
        </w:rPr>
        <w:t xml:space="preserve">ғыдан </w:t>
      </w:r>
      <w:proofErr w:type="spellStart"/>
      <w:r w:rsidRPr="00503E13">
        <w:rPr>
          <w:rFonts w:ascii="Times New Roman" w:eastAsia="Times New Roman" w:hAnsi="Times New Roman"/>
          <w:sz w:val="24"/>
          <w:szCs w:val="24"/>
        </w:rPr>
        <w:t>ойлау</w:t>
      </w:r>
      <w:proofErr w:type="spellEnd"/>
      <w:r w:rsidRPr="00503E13">
        <w:rPr>
          <w:rFonts w:ascii="Times New Roman" w:eastAsia="Times New Roman" w:hAnsi="Times New Roman"/>
          <w:sz w:val="24"/>
          <w:szCs w:val="24"/>
        </w:rPr>
        <w:t xml:space="preserve"> қабілетін </w:t>
      </w:r>
      <w:proofErr w:type="spellStart"/>
      <w:r w:rsidRPr="00503E13">
        <w:rPr>
          <w:rFonts w:ascii="Times New Roman" w:eastAsia="Times New Roman" w:hAnsi="Times New Roman"/>
          <w:sz w:val="24"/>
          <w:szCs w:val="24"/>
        </w:rPr>
        <w:t>дарытады</w:t>
      </w:r>
      <w:proofErr w:type="spellEnd"/>
      <w:r w:rsidRPr="00503E13">
        <w:rPr>
          <w:rFonts w:ascii="Times New Roman" w:eastAsia="Times New Roman" w:hAnsi="Times New Roman"/>
          <w:sz w:val="24"/>
          <w:szCs w:val="24"/>
        </w:rPr>
        <w:t>.</w:t>
      </w:r>
    </w:p>
    <w:p w:rsidR="00253C13" w:rsidRPr="00503E13" w:rsidRDefault="00253C13" w:rsidP="0025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03E13">
        <w:rPr>
          <w:rFonts w:ascii="Times New Roman" w:eastAsia="Times New Roman" w:hAnsi="Times New Roman"/>
          <w:sz w:val="24"/>
          <w:szCs w:val="24"/>
        </w:rPr>
        <w:t>Сонымен</w:t>
      </w:r>
      <w:proofErr w:type="spellEnd"/>
      <w:r w:rsidRPr="00503E13">
        <w:rPr>
          <w:rFonts w:ascii="Times New Roman" w:eastAsia="Times New Roman" w:hAnsi="Times New Roman"/>
          <w:sz w:val="24"/>
          <w:szCs w:val="24"/>
        </w:rPr>
        <w:t xml:space="preserve"> қатар 2018 </w:t>
      </w:r>
      <w:proofErr w:type="spellStart"/>
      <w:r w:rsidRPr="00503E13">
        <w:rPr>
          <w:rFonts w:ascii="Times New Roman" w:eastAsia="Times New Roman" w:hAnsi="Times New Roman"/>
          <w:sz w:val="24"/>
          <w:szCs w:val="24"/>
        </w:rPr>
        <w:t>жылы</w:t>
      </w:r>
      <w:proofErr w:type="spellEnd"/>
      <w:r w:rsidRPr="00503E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3E13">
        <w:rPr>
          <w:rFonts w:ascii="Times New Roman" w:eastAsia="Times New Roman" w:hAnsi="Times New Roman"/>
          <w:sz w:val="24"/>
          <w:szCs w:val="24"/>
        </w:rPr>
        <w:t>категориялар</w:t>
      </w:r>
      <w:proofErr w:type="spellEnd"/>
      <w:r w:rsidRPr="00503E13">
        <w:rPr>
          <w:rFonts w:ascii="Times New Roman" w:eastAsia="Times New Roman" w:hAnsi="Times New Roman"/>
          <w:sz w:val="24"/>
          <w:szCs w:val="24"/>
        </w:rPr>
        <w:t xml:space="preserve"> арасындағы алшақтық</w:t>
      </w:r>
      <w:proofErr w:type="gramStart"/>
      <w:r w:rsidRPr="00503E13">
        <w:rPr>
          <w:rFonts w:ascii="Times New Roman" w:eastAsia="Times New Roman" w:hAnsi="Times New Roman"/>
          <w:sz w:val="24"/>
          <w:szCs w:val="24"/>
        </w:rPr>
        <w:t>ты</w:t>
      </w:r>
      <w:proofErr w:type="gramEnd"/>
      <w:r w:rsidRPr="00503E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3E13">
        <w:rPr>
          <w:rFonts w:ascii="Times New Roman" w:eastAsia="Times New Roman" w:hAnsi="Times New Roman"/>
          <w:sz w:val="24"/>
          <w:szCs w:val="24"/>
        </w:rPr>
        <w:t>арттырып</w:t>
      </w:r>
      <w:proofErr w:type="spellEnd"/>
      <w:r w:rsidRPr="00503E13">
        <w:rPr>
          <w:rFonts w:ascii="Times New Roman" w:eastAsia="Times New Roman" w:hAnsi="Times New Roman"/>
          <w:sz w:val="24"/>
          <w:szCs w:val="24"/>
        </w:rPr>
        <w:t xml:space="preserve">, мұғалімдер үшін </w:t>
      </w:r>
      <w:proofErr w:type="spellStart"/>
      <w:r w:rsidRPr="00503E13">
        <w:rPr>
          <w:rFonts w:ascii="Times New Roman" w:eastAsia="Times New Roman" w:hAnsi="Times New Roman"/>
          <w:sz w:val="24"/>
          <w:szCs w:val="24"/>
        </w:rPr>
        <w:t>біліктілік</w:t>
      </w:r>
      <w:proofErr w:type="spellEnd"/>
      <w:r w:rsidRPr="00503E13">
        <w:rPr>
          <w:rFonts w:ascii="Times New Roman" w:eastAsia="Times New Roman" w:hAnsi="Times New Roman"/>
          <w:sz w:val="24"/>
          <w:szCs w:val="24"/>
        </w:rPr>
        <w:t xml:space="preserve"> деңгейін </w:t>
      </w:r>
      <w:proofErr w:type="spellStart"/>
      <w:r w:rsidRPr="00503E13">
        <w:rPr>
          <w:rFonts w:ascii="Times New Roman" w:eastAsia="Times New Roman" w:hAnsi="Times New Roman"/>
          <w:sz w:val="24"/>
          <w:szCs w:val="24"/>
        </w:rPr>
        <w:t>ескеретін</w:t>
      </w:r>
      <w:proofErr w:type="spellEnd"/>
      <w:r w:rsidRPr="00503E13">
        <w:rPr>
          <w:rFonts w:ascii="Times New Roman" w:eastAsia="Times New Roman" w:hAnsi="Times New Roman"/>
          <w:sz w:val="24"/>
          <w:szCs w:val="24"/>
        </w:rPr>
        <w:t xml:space="preserve"> категориялардың жаңа </w:t>
      </w:r>
      <w:proofErr w:type="spellStart"/>
      <w:r w:rsidRPr="00503E13">
        <w:rPr>
          <w:rFonts w:ascii="Times New Roman" w:eastAsia="Times New Roman" w:hAnsi="Times New Roman"/>
          <w:sz w:val="24"/>
          <w:szCs w:val="24"/>
        </w:rPr>
        <w:t>кестесін</w:t>
      </w:r>
      <w:proofErr w:type="spellEnd"/>
      <w:r w:rsidRPr="00503E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3E13">
        <w:rPr>
          <w:rFonts w:ascii="Times New Roman" w:eastAsia="Times New Roman" w:hAnsi="Times New Roman"/>
          <w:sz w:val="24"/>
          <w:szCs w:val="24"/>
        </w:rPr>
        <w:t>енгізуді</w:t>
      </w:r>
      <w:proofErr w:type="spellEnd"/>
      <w:r w:rsidRPr="00503E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3E13">
        <w:rPr>
          <w:rFonts w:ascii="Times New Roman" w:eastAsia="Times New Roman" w:hAnsi="Times New Roman"/>
          <w:sz w:val="24"/>
          <w:szCs w:val="24"/>
        </w:rPr>
        <w:t>тапсырамын</w:t>
      </w:r>
      <w:proofErr w:type="spellEnd"/>
      <w:r w:rsidRPr="00503E13">
        <w:rPr>
          <w:rFonts w:ascii="Times New Roman" w:eastAsia="Times New Roman" w:hAnsi="Times New Roman"/>
          <w:sz w:val="24"/>
          <w:szCs w:val="24"/>
        </w:rPr>
        <w:t>.</w:t>
      </w:r>
    </w:p>
    <w:p w:rsidR="00253C13" w:rsidRPr="00503E13" w:rsidRDefault="00253C13" w:rsidP="0025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03E13">
        <w:rPr>
          <w:rFonts w:ascii="Times New Roman" w:eastAsia="Times New Roman" w:hAnsi="Times New Roman"/>
          <w:sz w:val="24"/>
          <w:szCs w:val="24"/>
        </w:rPr>
        <w:t>Категорияларды</w:t>
      </w:r>
      <w:proofErr w:type="spellEnd"/>
      <w:r w:rsidRPr="00503E13">
        <w:rPr>
          <w:rFonts w:ascii="Times New Roman" w:eastAsia="Times New Roman" w:hAnsi="Times New Roman"/>
          <w:sz w:val="24"/>
          <w:szCs w:val="24"/>
        </w:rPr>
        <w:t xml:space="preserve"> бүкіл әлемде қолданылып жүрген ұлттық </w:t>
      </w:r>
      <w:proofErr w:type="spellStart"/>
      <w:r w:rsidRPr="00503E13">
        <w:rPr>
          <w:rFonts w:ascii="Times New Roman" w:eastAsia="Times New Roman" w:hAnsi="Times New Roman"/>
          <w:sz w:val="24"/>
          <w:szCs w:val="24"/>
        </w:rPr>
        <w:t>біліктілі</w:t>
      </w:r>
      <w:proofErr w:type="gramStart"/>
      <w:r w:rsidRPr="00503E13">
        <w:rPr>
          <w:rFonts w:ascii="Times New Roman" w:eastAsia="Times New Roman" w:hAnsi="Times New Roman"/>
          <w:sz w:val="24"/>
          <w:szCs w:val="24"/>
        </w:rPr>
        <w:t>к</w:t>
      </w:r>
      <w:proofErr w:type="spellEnd"/>
      <w:proofErr w:type="gramEnd"/>
      <w:r w:rsidRPr="00503E13">
        <w:rPr>
          <w:rFonts w:ascii="Times New Roman" w:eastAsia="Times New Roman" w:hAnsi="Times New Roman"/>
          <w:sz w:val="24"/>
          <w:szCs w:val="24"/>
        </w:rPr>
        <w:t xml:space="preserve"> тест арқылы беру </w:t>
      </w:r>
      <w:proofErr w:type="spellStart"/>
      <w:r w:rsidRPr="00503E13">
        <w:rPr>
          <w:rFonts w:ascii="Times New Roman" w:eastAsia="Times New Roman" w:hAnsi="Times New Roman"/>
          <w:sz w:val="24"/>
          <w:szCs w:val="24"/>
        </w:rPr>
        <w:t>керек</w:t>
      </w:r>
      <w:proofErr w:type="spellEnd"/>
      <w:r w:rsidRPr="00503E13">
        <w:rPr>
          <w:rFonts w:ascii="Times New Roman" w:eastAsia="Times New Roman" w:hAnsi="Times New Roman"/>
          <w:sz w:val="24"/>
          <w:szCs w:val="24"/>
        </w:rPr>
        <w:t>.</w:t>
      </w:r>
    </w:p>
    <w:p w:rsidR="00253C13" w:rsidRPr="00503E13" w:rsidRDefault="00253C13" w:rsidP="0025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3E13">
        <w:rPr>
          <w:rFonts w:ascii="Times New Roman" w:eastAsia="Times New Roman" w:hAnsi="Times New Roman"/>
          <w:sz w:val="24"/>
          <w:szCs w:val="24"/>
        </w:rPr>
        <w:t>Бұ</w:t>
      </w:r>
      <w:proofErr w:type="gramStart"/>
      <w:r w:rsidRPr="00503E13">
        <w:rPr>
          <w:rFonts w:ascii="Times New Roman" w:eastAsia="Times New Roman" w:hAnsi="Times New Roman"/>
          <w:sz w:val="24"/>
          <w:szCs w:val="24"/>
        </w:rPr>
        <w:t>л</w:t>
      </w:r>
      <w:proofErr w:type="gramEnd"/>
      <w:r w:rsidRPr="00503E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3E13">
        <w:rPr>
          <w:rFonts w:ascii="Times New Roman" w:eastAsia="Times New Roman" w:hAnsi="Times New Roman"/>
          <w:sz w:val="24"/>
          <w:szCs w:val="24"/>
        </w:rPr>
        <w:t>педагогтарды</w:t>
      </w:r>
      <w:proofErr w:type="spellEnd"/>
      <w:r w:rsidRPr="00503E13">
        <w:rPr>
          <w:rFonts w:ascii="Times New Roman" w:eastAsia="Times New Roman" w:hAnsi="Times New Roman"/>
          <w:sz w:val="24"/>
          <w:szCs w:val="24"/>
        </w:rPr>
        <w:t xml:space="preserve"> өздерін ұдайы </w:t>
      </w:r>
      <w:proofErr w:type="spellStart"/>
      <w:r w:rsidRPr="00503E13">
        <w:rPr>
          <w:rFonts w:ascii="Times New Roman" w:eastAsia="Times New Roman" w:hAnsi="Times New Roman"/>
          <w:sz w:val="24"/>
          <w:szCs w:val="24"/>
        </w:rPr>
        <w:t>жетілдіруге</w:t>
      </w:r>
      <w:proofErr w:type="spellEnd"/>
      <w:r w:rsidRPr="00503E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3E13">
        <w:rPr>
          <w:rFonts w:ascii="Times New Roman" w:eastAsia="Times New Roman" w:hAnsi="Times New Roman"/>
          <w:sz w:val="24"/>
          <w:szCs w:val="24"/>
        </w:rPr>
        <w:t>ынталандыратын</w:t>
      </w:r>
      <w:proofErr w:type="spellEnd"/>
      <w:r w:rsidRPr="00503E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3E13">
        <w:rPr>
          <w:rFonts w:ascii="Times New Roman" w:eastAsia="Times New Roman" w:hAnsi="Times New Roman"/>
          <w:sz w:val="24"/>
          <w:szCs w:val="24"/>
        </w:rPr>
        <w:t>болады</w:t>
      </w:r>
      <w:proofErr w:type="spellEnd"/>
      <w:r w:rsidRPr="00503E13">
        <w:rPr>
          <w:rFonts w:ascii="Times New Roman" w:eastAsia="Times New Roman" w:hAnsi="Times New Roman"/>
          <w:sz w:val="24"/>
          <w:szCs w:val="24"/>
        </w:rPr>
        <w:t>.</w:t>
      </w:r>
    </w:p>
    <w:p w:rsidR="00253C13" w:rsidRPr="00503E13" w:rsidRDefault="00253C13" w:rsidP="0025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3E13">
        <w:rPr>
          <w:rFonts w:ascii="Times New Roman" w:eastAsia="Times New Roman" w:hAnsi="Times New Roman"/>
          <w:sz w:val="24"/>
          <w:szCs w:val="24"/>
        </w:rPr>
        <w:t>Нәтижесінде, мұғ</w:t>
      </w:r>
      <w:proofErr w:type="gramStart"/>
      <w:r w:rsidRPr="00503E13">
        <w:rPr>
          <w:rFonts w:ascii="Times New Roman" w:eastAsia="Times New Roman" w:hAnsi="Times New Roman"/>
          <w:sz w:val="24"/>
          <w:szCs w:val="24"/>
        </w:rPr>
        <w:t>ал</w:t>
      </w:r>
      <w:proofErr w:type="gramEnd"/>
      <w:r w:rsidRPr="00503E13">
        <w:rPr>
          <w:rFonts w:ascii="Times New Roman" w:eastAsia="Times New Roman" w:hAnsi="Times New Roman"/>
          <w:sz w:val="24"/>
          <w:szCs w:val="24"/>
        </w:rPr>
        <w:t xml:space="preserve">імдердің жалақысы біліктілігінің </w:t>
      </w:r>
      <w:proofErr w:type="spellStart"/>
      <w:r w:rsidRPr="00503E13">
        <w:rPr>
          <w:rFonts w:ascii="Times New Roman" w:eastAsia="Times New Roman" w:hAnsi="Times New Roman"/>
          <w:sz w:val="24"/>
          <w:szCs w:val="24"/>
        </w:rPr>
        <w:t>расталуына</w:t>
      </w:r>
      <w:proofErr w:type="spellEnd"/>
      <w:r w:rsidRPr="00503E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3E13">
        <w:rPr>
          <w:rFonts w:ascii="Times New Roman" w:eastAsia="Times New Roman" w:hAnsi="Times New Roman"/>
          <w:sz w:val="24"/>
          <w:szCs w:val="24"/>
        </w:rPr>
        <w:t>байланысты</w:t>
      </w:r>
      <w:proofErr w:type="spellEnd"/>
      <w:r w:rsidRPr="00503E13">
        <w:rPr>
          <w:rFonts w:ascii="Times New Roman" w:eastAsia="Times New Roman" w:hAnsi="Times New Roman"/>
          <w:sz w:val="24"/>
          <w:szCs w:val="24"/>
        </w:rPr>
        <w:t xml:space="preserve"> тұтастай алғанда 30 </w:t>
      </w:r>
      <w:proofErr w:type="spellStart"/>
      <w:r w:rsidRPr="00503E13">
        <w:rPr>
          <w:rFonts w:ascii="Times New Roman" w:eastAsia="Times New Roman" w:hAnsi="Times New Roman"/>
          <w:sz w:val="24"/>
          <w:szCs w:val="24"/>
        </w:rPr>
        <w:t>проценттен</w:t>
      </w:r>
      <w:proofErr w:type="spellEnd"/>
      <w:r w:rsidRPr="00503E13">
        <w:rPr>
          <w:rFonts w:ascii="Times New Roman" w:eastAsia="Times New Roman" w:hAnsi="Times New Roman"/>
          <w:sz w:val="24"/>
          <w:szCs w:val="24"/>
        </w:rPr>
        <w:t xml:space="preserve"> 50 </w:t>
      </w:r>
      <w:proofErr w:type="spellStart"/>
      <w:r w:rsidRPr="00503E13">
        <w:rPr>
          <w:rFonts w:ascii="Times New Roman" w:eastAsia="Times New Roman" w:hAnsi="Times New Roman"/>
          <w:sz w:val="24"/>
          <w:szCs w:val="24"/>
        </w:rPr>
        <w:t>процентке</w:t>
      </w:r>
      <w:proofErr w:type="spellEnd"/>
      <w:r w:rsidRPr="00503E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03E13">
        <w:rPr>
          <w:rFonts w:ascii="Times New Roman" w:eastAsia="Times New Roman" w:hAnsi="Times New Roman"/>
          <w:sz w:val="24"/>
          <w:szCs w:val="24"/>
        </w:rPr>
        <w:t>дейін</w:t>
      </w:r>
      <w:proofErr w:type="spellEnd"/>
      <w:r w:rsidRPr="00503E13">
        <w:rPr>
          <w:rFonts w:ascii="Times New Roman" w:eastAsia="Times New Roman" w:hAnsi="Times New Roman"/>
          <w:sz w:val="24"/>
          <w:szCs w:val="24"/>
        </w:rPr>
        <w:t xml:space="preserve"> өседі.</w:t>
      </w:r>
    </w:p>
    <w:p w:rsidR="00253C13" w:rsidRPr="00503E13" w:rsidRDefault="00253C13" w:rsidP="0025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3E13">
        <w:rPr>
          <w:rFonts w:ascii="Times New Roman" w:eastAsia="Times New Roman" w:hAnsi="Times New Roman"/>
          <w:sz w:val="24"/>
          <w:szCs w:val="24"/>
        </w:rPr>
        <w:t>Бұ</w:t>
      </w:r>
      <w:proofErr w:type="gramStart"/>
      <w:r w:rsidRPr="00503E13">
        <w:rPr>
          <w:rFonts w:ascii="Times New Roman" w:eastAsia="Times New Roman" w:hAnsi="Times New Roman"/>
          <w:sz w:val="24"/>
          <w:szCs w:val="24"/>
        </w:rPr>
        <w:t>л</w:t>
      </w:r>
      <w:proofErr w:type="gramEnd"/>
      <w:r w:rsidRPr="00503E13">
        <w:rPr>
          <w:rFonts w:ascii="Times New Roman" w:eastAsia="Times New Roman" w:hAnsi="Times New Roman"/>
          <w:sz w:val="24"/>
          <w:szCs w:val="24"/>
        </w:rPr>
        <w:t xml:space="preserve"> үшін </w:t>
      </w:r>
      <w:proofErr w:type="spellStart"/>
      <w:r w:rsidRPr="00503E13">
        <w:rPr>
          <w:rFonts w:ascii="Times New Roman" w:eastAsia="Times New Roman" w:hAnsi="Times New Roman"/>
          <w:sz w:val="24"/>
          <w:szCs w:val="24"/>
        </w:rPr>
        <w:t>биыл</w:t>
      </w:r>
      <w:proofErr w:type="spellEnd"/>
      <w:r w:rsidRPr="00503E13">
        <w:rPr>
          <w:rFonts w:ascii="Times New Roman" w:eastAsia="Times New Roman" w:hAnsi="Times New Roman"/>
          <w:sz w:val="24"/>
          <w:szCs w:val="24"/>
        </w:rPr>
        <w:t xml:space="preserve"> қосымша 67 миллиард теңге бөлу қажет.</w:t>
      </w:r>
    </w:p>
    <w:p w:rsidR="00177498" w:rsidRPr="00253C13" w:rsidRDefault="00177498" w:rsidP="00253C13"/>
    <w:sectPr w:rsidR="00177498" w:rsidRPr="00253C13" w:rsidSect="00FD4C54">
      <w:pgSz w:w="11906" w:h="16838"/>
      <w:pgMar w:top="1134" w:right="850" w:bottom="1134" w:left="1134" w:header="708" w:footer="708" w:gutter="0"/>
      <w:pgBorders w:display="firstPage"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93E6F"/>
    <w:rsid w:val="00177498"/>
    <w:rsid w:val="001F362A"/>
    <w:rsid w:val="00234651"/>
    <w:rsid w:val="00253C13"/>
    <w:rsid w:val="00893E6F"/>
    <w:rsid w:val="009009BF"/>
    <w:rsid w:val="00C80B78"/>
    <w:rsid w:val="00FC7E26"/>
    <w:rsid w:val="00FD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4</cp:revision>
  <dcterms:created xsi:type="dcterms:W3CDTF">2018-01-11T09:03:00Z</dcterms:created>
  <dcterms:modified xsi:type="dcterms:W3CDTF">2018-01-13T07:16:00Z</dcterms:modified>
</cp:coreProperties>
</file>